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B01CF" w:rsidRDefault="009636F0" w:rsidP="007B01CF">
      <w:pPr>
        <w:pStyle w:val="Bezmezer"/>
        <w:rPr>
          <w:lang w:eastAsia="ja-JP"/>
        </w:rPr>
      </w:pPr>
      <w:r>
        <w:rPr>
          <w:noProof/>
          <w:lang w:eastAsia="cs-CZ"/>
        </w:rPr>
        <mc:AlternateContent>
          <mc:Choice Requires="wps">
            <w:drawing>
              <wp:anchor distT="226695" distB="226695" distL="226695" distR="226695" simplePos="0" relativeHeight="251660288" behindDoc="0" locked="0" layoutInCell="1" allowOverlap="1" wp14:anchorId="2EF1B110" wp14:editId="092273EE">
                <wp:simplePos x="0" y="0"/>
                <wp:positionH relativeFrom="margin">
                  <wp:posOffset>-479425</wp:posOffset>
                </wp:positionH>
                <wp:positionV relativeFrom="margin">
                  <wp:posOffset>150495</wp:posOffset>
                </wp:positionV>
                <wp:extent cx="6434455" cy="1336040"/>
                <wp:effectExtent l="0" t="0" r="4445" b="0"/>
                <wp:wrapSquare wrapText="bothSides"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4455" cy="13360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position w:val="-6"/>
                                <w:sz w:val="64"/>
                                <w:szCs w:val="64"/>
                              </w:rPr>
                              <w:alias w:val="Společnost"/>
                              <w:tag w:val=""/>
                              <w:id w:val="-40469569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A94723" w:rsidRPr="00415AB6" w:rsidRDefault="00A94723" w:rsidP="007B01CF">
                                <w:pPr>
                                  <w:spacing w:before="240" w:line="240" w:lineRule="auto"/>
                                  <w:jc w:val="left"/>
                                  <w:rPr>
                                    <w:b/>
                                    <w:position w:val="-6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b/>
                                    <w:position w:val="-6"/>
                                    <w:sz w:val="64"/>
                                    <w:szCs w:val="64"/>
                                  </w:rPr>
                                  <w:t>Město Lovosice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" o:spid="_x0000_s1026" style="position:absolute;margin-left:-37.75pt;margin-top:11.85pt;width:506.65pt;height:105.2pt;z-index:251660288;visibility:visible;mso-wrap-style:square;mso-width-percent:0;mso-height-percent:0;mso-wrap-distance-left:17.85pt;mso-wrap-distance-top:17.85pt;mso-wrap-distance-right:17.85pt;mso-wrap-distance-bottom:17.85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" fillcolor="#002060" stroked="f" strokeweight="1pt">
                <v:textbox inset="18pt,18pt,18pt,18pt">
                  <w:txbxContent>
                    <w:sdt>
                      <w:sdtPr>
                        <w:rPr>
                          <w:b/>
                          <w:position w:val="-6"/>
                          <w:sz w:val="64"/>
                          <w:szCs w:val="64"/>
                        </w:rPr>
                        <w:alias w:val="Společnost"/>
                        <w:tag w:val=""/>
                        <w:id w:val="-40469569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 w:rsidR="00A94723" w:rsidRPr="00415AB6" w:rsidRDefault="00A94723" w:rsidP="007B01CF">
                          <w:pPr>
                            <w:spacing w:before="240" w:line="240" w:lineRule="auto"/>
                            <w:jc w:val="left"/>
                            <w:rPr>
                              <w:b/>
                              <w:position w:val="-6"/>
                              <w:sz w:val="64"/>
                              <w:szCs w:val="64"/>
                            </w:rPr>
                          </w:pPr>
                          <w:r>
                            <w:rPr>
                              <w:b/>
                              <w:position w:val="-6"/>
                              <w:sz w:val="64"/>
                              <w:szCs w:val="64"/>
                            </w:rPr>
                            <w:t>Město Lovosice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7B01CF" w:rsidRDefault="007B01CF" w:rsidP="007B01CF">
      <w:pPr>
        <w:pStyle w:val="Bezmezer"/>
        <w:rPr>
          <w:lang w:eastAsia="ja-JP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1833AA" wp14:editId="3082F6D9">
                <wp:simplePos x="0" y="0"/>
                <wp:positionH relativeFrom="column">
                  <wp:posOffset>408305</wp:posOffset>
                </wp:positionH>
                <wp:positionV relativeFrom="paragraph">
                  <wp:posOffset>69850</wp:posOffset>
                </wp:positionV>
                <wp:extent cx="5819775" cy="6887845"/>
                <wp:effectExtent l="0" t="1905" r="2540" b="6350"/>
                <wp:wrapNone/>
                <wp:docPr id="2" name="Skupin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775" cy="6887845"/>
                          <a:chOff x="2276" y="3663"/>
                          <a:chExt cx="9165" cy="10847"/>
                        </a:xfrm>
                      </wpg:grpSpPr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3" y="11261"/>
                            <a:ext cx="3508" cy="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Obrázek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" y="3663"/>
                            <a:ext cx="7353" cy="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ové pole 28"/>
                        <wps:cNvSpPr txBox="1">
                          <a:spLocks noChangeArrowheads="1"/>
                        </wps:cNvSpPr>
                        <wps:spPr bwMode="auto">
                          <a:xfrm>
                            <a:off x="3025" y="5826"/>
                            <a:ext cx="5868" cy="3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4723" w:rsidRPr="006B54A5" w:rsidRDefault="00A94723" w:rsidP="007B01CF">
                              <w:pPr>
                                <w:pStyle w:val="Bezmezer"/>
                                <w:spacing w:before="1160" w:line="240" w:lineRule="auto"/>
                                <w:jc w:val="center"/>
                                <w:rPr>
                                  <w:rFonts w:cs="Arial"/>
                                  <w:color w:val="0070C0"/>
                                  <w:sz w:val="72"/>
                                  <w:szCs w:val="68"/>
                                </w:rPr>
                              </w:pPr>
                              <w:r w:rsidRPr="006B54A5">
                                <w:rPr>
                                  <w:rFonts w:cs="Arial"/>
                                  <w:color w:val="0070C0"/>
                                  <w:sz w:val="72"/>
                                  <w:szCs w:val="68"/>
                                </w:rPr>
                                <w:t>Riziková zpráva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" o:spid="_x0000_s1027" style="position:absolute;margin-left:32.15pt;margin-top:5.5pt;width:458.25pt;height:542.35pt;z-index:251659264" coordorigin="2276,3663" coordsize="9165,10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" o:spid="_x0000_s1028" type="#_x0000_t75" style="position:absolute;left:7933;top:11261;width:3508;height:3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T1vXEAAAA2gAAAA8AAABkcnMvZG93bnJldi54bWxEj9FqwkAURN8L/sNyhb7VTdJWSuoqIgYr&#10;9UXtB9xmr5tg9m7IrjH267tCoY/DzJxhZovBNqKnzteOFaSTBARx6XTNRsHXsXh6A+EDssbGMSm4&#10;kYfFfPQww1y7K++pPwQjIoR9jgqqENpcSl9WZNFPXEscvZPrLIYoOyN1h9cIt43MkmQqLdYcFyps&#10;aVVReT5crILsJ7XF6+ayNlODn+tm6/3z906px/GwfAcRaAj/4b/2h1bwAvcr8Qb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T1vXEAAAA2gAAAA8AAAAAAAAAAAAAAAAA&#10;nwIAAGRycy9kb3ducmV2LnhtbFBLBQYAAAAABAAEAPcAAACQAwAAAAA=&#10;">
                  <v:imagedata r:id="rId15" o:title=""/>
                </v:shape>
                <v:shape id="Obrázek 50" o:spid="_x0000_s1029" type="#_x0000_t75" style="position:absolute;left:2276;top:3663;width:7353;height:7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62QXAAAAA2gAAAA8AAABkcnMvZG93bnJldi54bWxET91qwjAUvh/sHcIZeDcThcmoRnGdE503&#10;an2AY3Nsi81JaaLWtzeDgZcf3/9k1tlaXKn1lWMNg74CQZw7U3Gh4ZD9vH+C8AHZYO2YNNzJw2z6&#10;+jLBxLgb7+i6D4WIIewT1FCG0CRS+rwki77vGuLInVxrMUTYFtK0eIvhtpZDpUbSYsWxocSG0pLy&#10;8/5i4wx1VOnm/L3+XYwG22b7laWrZaZ1762bj0EE6sJT/O9eGQ0f8Hcl+kFO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3rZBcAAAADaAAAADwAAAAAAAAAAAAAAAACfAgAA&#10;ZHJzL2Rvd25yZXYueG1sUEsFBgAAAAAEAAQA9wAAAIwDAAAAAA=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8" o:spid="_x0000_s1030" type="#_x0000_t202" style="position:absolute;left:3025;top:5826;width:5868;height:3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aj2MEA&#10;AADaAAAADwAAAGRycy9kb3ducmV2LnhtbESPQWsCMRSE7wX/Q3iCt5q1iJTV7CJCoadC1Xp+bJ7J&#10;4uZlSVJ311/fFAo9DjPzDbOrR9eJO4XYelawWhYgiBuvWzYKzqe351cQMSFr7DyTgoki1NXsaYel&#10;9gN/0v2YjMgQjiUqsCn1pZSxseQwLn1PnL2rDw5TlsFIHXDIcNfJl6LYSIct5wWLPR0sNbfjt1Nw&#10;Me5x+Vr1wWrXrfnjMZ3OvlVqMR/3WxCJxvQf/mu/awUb+L2Sb4C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2o9jBAAAA2gAAAA8AAAAAAAAAAAAAAAAAmAIAAGRycy9kb3du&#10;cmV2LnhtbFBLBQYAAAAABAAEAPUAAACGAwAAAAA=&#10;" stroked="f" strokeweight=".5pt">
                  <v:textbox>
                    <w:txbxContent>
                      <w:p w:rsidR="00A94723" w:rsidRPr="006B54A5" w:rsidRDefault="00A94723" w:rsidP="007B01CF">
                        <w:pPr>
                          <w:pStyle w:val="Bezmezer"/>
                          <w:spacing w:before="1160" w:line="240" w:lineRule="auto"/>
                          <w:jc w:val="center"/>
                          <w:rPr>
                            <w:rFonts w:cs="Arial"/>
                            <w:color w:val="0070C0"/>
                            <w:sz w:val="72"/>
                            <w:szCs w:val="68"/>
                          </w:rPr>
                        </w:pPr>
                        <w:r w:rsidRPr="006B54A5">
                          <w:rPr>
                            <w:rFonts w:cs="Arial"/>
                            <w:color w:val="0070C0"/>
                            <w:sz w:val="72"/>
                            <w:szCs w:val="68"/>
                          </w:rPr>
                          <w:t>Riziková zpráva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B01CF" w:rsidRDefault="007B01CF" w:rsidP="007B01CF">
      <w:pPr>
        <w:pStyle w:val="Bezmezer"/>
        <w:rPr>
          <w:lang w:eastAsia="ja-JP"/>
        </w:rPr>
      </w:pPr>
    </w:p>
    <w:p w:rsidR="007B01CF" w:rsidRDefault="007B01CF" w:rsidP="007B01CF">
      <w:pPr>
        <w:pStyle w:val="Bezmezer"/>
        <w:rPr>
          <w:lang w:eastAsia="ja-JP"/>
        </w:rPr>
        <w:sectPr w:rsidR="007B01CF" w:rsidSect="00E24294">
          <w:headerReference w:type="default" r:id="rId17"/>
          <w:footerReference w:type="default" r:id="rId18"/>
          <w:footerReference w:type="first" r:id="rId19"/>
          <w:type w:val="continuous"/>
          <w:pgSz w:w="11906" w:h="16838" w:code="9"/>
          <w:pgMar w:top="567" w:right="1315" w:bottom="1831" w:left="1633" w:header="709" w:footer="340" w:gutter="0"/>
          <w:cols w:space="708"/>
          <w:titlePg/>
          <w:docGrid w:linePitch="360"/>
        </w:sectPr>
      </w:pPr>
    </w:p>
    <w:p w:rsidR="007B01CF" w:rsidRPr="002F0ED4" w:rsidRDefault="007B01CF" w:rsidP="007B01CF">
      <w:pPr>
        <w:rPr>
          <w:rFonts w:eastAsia="Times New Roman"/>
          <w:b/>
          <w:bCs/>
          <w:color w:val="172C5F"/>
          <w:sz w:val="2"/>
          <w:szCs w:val="2"/>
          <w:lang w:val="en-US" w:eastAsia="ja-JP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ind w:left="142"/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rPr>
          <w:noProof/>
          <w:lang w:eastAsia="cs-CZ"/>
        </w:rPr>
      </w:pPr>
    </w:p>
    <w:p w:rsidR="007B01CF" w:rsidRDefault="007B01CF" w:rsidP="007B01CF">
      <w:pPr>
        <w:tabs>
          <w:tab w:val="left" w:pos="3969"/>
          <w:tab w:val="left" w:pos="4536"/>
        </w:tabs>
        <w:rPr>
          <w:noProof/>
          <w:lang w:eastAsia="cs-CZ"/>
        </w:rPr>
        <w:sectPr w:rsidR="007B01CF" w:rsidSect="002837EA">
          <w:type w:val="continuous"/>
          <w:pgSz w:w="11906" w:h="16838" w:code="9"/>
          <w:pgMar w:top="1559" w:right="1315" w:bottom="1831" w:left="1633" w:header="709" w:footer="0" w:gutter="0"/>
          <w:cols w:num="2" w:space="708"/>
          <w:docGrid w:linePitch="360"/>
        </w:sectPr>
      </w:pPr>
    </w:p>
    <w:p w:rsidR="007B01CF" w:rsidRPr="002F0ED4" w:rsidRDefault="007B01CF" w:rsidP="007B01CF">
      <w:pPr>
        <w:tabs>
          <w:tab w:val="left" w:pos="3969"/>
          <w:tab w:val="left" w:pos="4536"/>
        </w:tabs>
        <w:ind w:left="142"/>
        <w:rPr>
          <w:rFonts w:eastAsia="Times New Roman"/>
          <w:b/>
          <w:bCs/>
          <w:color w:val="172C5F"/>
          <w:sz w:val="2"/>
          <w:szCs w:val="2"/>
          <w:lang w:val="en-US" w:eastAsia="ja-JP"/>
        </w:rPr>
      </w:pPr>
    </w:p>
    <w:p w:rsidR="0019647B" w:rsidRDefault="0019647B" w:rsidP="005C5A36"/>
    <w:p w:rsidR="0019647B" w:rsidRDefault="0019647B" w:rsidP="005C5A36"/>
    <w:p w:rsidR="0019647B" w:rsidRDefault="0019647B" w:rsidP="005C5A36"/>
    <w:p w:rsidR="0019647B" w:rsidRDefault="0019647B" w:rsidP="005C5A36"/>
    <w:p w:rsidR="0019647B" w:rsidRDefault="0019647B" w:rsidP="005C5A36"/>
    <w:p w:rsidR="0019647B" w:rsidRDefault="0019647B" w:rsidP="005C5A36"/>
    <w:p w:rsidR="0019647B" w:rsidRDefault="0019647B" w:rsidP="005C5A36"/>
    <w:p w:rsidR="0019647B" w:rsidRDefault="0019647B" w:rsidP="005C5A36"/>
    <w:p w:rsidR="0019647B" w:rsidRDefault="0019647B" w:rsidP="005C5A36"/>
    <w:p w:rsidR="0019647B" w:rsidRDefault="0019647B" w:rsidP="005C5A36"/>
    <w:p w:rsidR="007B01CF" w:rsidRPr="005C5A36" w:rsidRDefault="007B01CF" w:rsidP="005C5A36"/>
    <w:p w:rsidR="00813AD7" w:rsidRDefault="00DC02E0" w:rsidP="007B01CF">
      <w:pPr>
        <w:ind w:left="7088" w:hanging="7088"/>
        <w:jc w:val="left"/>
        <w:rPr>
          <w:rStyle w:val="BezmezerChar"/>
          <w:b/>
          <w:color w:val="002060"/>
          <w:sz w:val="28"/>
        </w:rPr>
      </w:pPr>
      <w:r>
        <w:rPr>
          <w:rStyle w:val="BezmezerChar"/>
          <w:b/>
          <w:color w:val="002060"/>
          <w:sz w:val="28"/>
        </w:rPr>
        <w:t>Červen 2018</w:t>
      </w:r>
    </w:p>
    <w:p w:rsidR="003F6C5C" w:rsidRDefault="003F6C5C" w:rsidP="007B01CF">
      <w:pPr>
        <w:ind w:left="7088" w:hanging="7088"/>
        <w:jc w:val="left"/>
        <w:rPr>
          <w:rStyle w:val="Nadpis1Char"/>
          <w:b w:val="0"/>
          <w:color w:val="002060"/>
          <w:sz w:val="48"/>
        </w:rPr>
      </w:pPr>
    </w:p>
    <w:p w:rsidR="00DE44E7" w:rsidRPr="006E7FAF" w:rsidRDefault="00DE44E7" w:rsidP="007B01CF">
      <w:pPr>
        <w:ind w:left="7088" w:hanging="7088"/>
        <w:jc w:val="left"/>
        <w:rPr>
          <w:rStyle w:val="Nadpis1Char"/>
          <w:b w:val="0"/>
          <w:color w:val="002060"/>
          <w:sz w:val="48"/>
        </w:rPr>
      </w:pPr>
    </w:p>
    <w:tbl>
      <w:tblPr>
        <w:tblStyle w:val="SloittabulkaRespect"/>
        <w:tblW w:w="8931" w:type="dxa"/>
        <w:tblInd w:w="85" w:type="dxa"/>
        <w:tblLook w:val="06A0" w:firstRow="1" w:lastRow="0" w:firstColumn="1" w:lastColumn="0" w:noHBand="1" w:noVBand="1"/>
      </w:tblPr>
      <w:tblGrid>
        <w:gridCol w:w="2268"/>
        <w:gridCol w:w="6663"/>
      </w:tblGrid>
      <w:tr w:rsidR="00A94EE0" w:rsidRPr="00642D0D" w:rsidTr="00C22F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A94EE0" w:rsidRPr="00FB454A" w:rsidRDefault="00FB454A" w:rsidP="00B7087C">
            <w:pPr>
              <w:jc w:val="left"/>
              <w:rPr>
                <w:rStyle w:val="RESPECT2Char"/>
                <w:b/>
                <w:color w:val="FFFFFF" w:themeColor="background1"/>
                <w:szCs w:val="24"/>
              </w:rPr>
            </w:pPr>
            <w:r>
              <w:rPr>
                <w:rStyle w:val="RESPECT2Char"/>
                <w:b/>
                <w:color w:val="FFFFFF" w:themeColor="background1"/>
                <w:szCs w:val="24"/>
              </w:rPr>
              <w:t>N</w:t>
            </w:r>
            <w:r w:rsidR="00B7087C">
              <w:rPr>
                <w:rStyle w:val="RESPECT2Char"/>
                <w:b/>
                <w:color w:val="FFFFFF" w:themeColor="background1"/>
                <w:szCs w:val="24"/>
              </w:rPr>
              <w:t>ázev společnosti</w:t>
            </w:r>
          </w:p>
        </w:tc>
        <w:tc>
          <w:tcPr>
            <w:tcW w:w="6663" w:type="dxa"/>
            <w:vAlign w:val="center"/>
          </w:tcPr>
          <w:sdt>
            <w:sdtPr>
              <w:rPr>
                <w:rStyle w:val="RESPECT2Char"/>
                <w:color w:val="FFFFFF" w:themeColor="background1"/>
                <w:szCs w:val="24"/>
              </w:rPr>
              <w:alias w:val="Společnost"/>
              <w:tag w:val=""/>
              <w:id w:val="648712922"/>
              <w:placeholder>
                <w:docPart w:val="A130426417D647EA918CD691F799B259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>
              <w:rPr>
                <w:rStyle w:val="RESPECT2Char"/>
              </w:rPr>
            </w:sdtEndPr>
            <w:sdtContent>
              <w:p w:rsidR="00A94EE0" w:rsidRPr="00FB454A" w:rsidRDefault="003D4688" w:rsidP="00FB454A">
                <w:pPr>
                  <w:jc w:val="lef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Style w:val="RESPECT2Char"/>
                    <w:b/>
                    <w:color w:val="FFFFFF" w:themeColor="background1"/>
                    <w:szCs w:val="24"/>
                  </w:rPr>
                </w:pPr>
                <w:r>
                  <w:rPr>
                    <w:rStyle w:val="RESPECT2Char"/>
                    <w:color w:val="FFFFFF" w:themeColor="background1"/>
                    <w:szCs w:val="24"/>
                  </w:rPr>
                  <w:t>Město Lovosice</w:t>
                </w:r>
              </w:p>
            </w:sdtContent>
          </w:sdt>
        </w:tc>
      </w:tr>
      <w:tr w:rsidR="00FB454A" w:rsidRPr="00FB454A" w:rsidTr="00C22F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FB454A" w:rsidRPr="0019647B" w:rsidRDefault="00FB454A" w:rsidP="00FB454A">
            <w:pPr>
              <w:jc w:val="left"/>
              <w:rPr>
                <w:rStyle w:val="RESPECT2Char"/>
                <w:color w:val="0070C0"/>
                <w:sz w:val="20"/>
                <w:szCs w:val="20"/>
              </w:rPr>
            </w:pPr>
            <w:r w:rsidRPr="0019647B">
              <w:rPr>
                <w:rStyle w:val="RESPECT2Char"/>
                <w:color w:val="0070C0"/>
                <w:sz w:val="20"/>
                <w:szCs w:val="20"/>
              </w:rPr>
              <w:t>Sídlo</w:t>
            </w:r>
          </w:p>
        </w:tc>
        <w:tc>
          <w:tcPr>
            <w:tcW w:w="6663" w:type="dxa"/>
            <w:vAlign w:val="center"/>
          </w:tcPr>
          <w:p w:rsidR="00FB454A" w:rsidRPr="00AD1EAF" w:rsidRDefault="003D4688" w:rsidP="003D4688">
            <w:pPr>
              <w:pStyle w:val="TextTabulkyRespe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SPECT2Char"/>
                <w:rFonts w:eastAsia="Arial"/>
                <w:b w:val="0"/>
                <w:color w:val="auto"/>
                <w:sz w:val="20"/>
              </w:rPr>
            </w:pPr>
            <w:r>
              <w:t>Školní 407/2 410 30 Lovosice</w:t>
            </w:r>
          </w:p>
        </w:tc>
      </w:tr>
      <w:tr w:rsidR="00A94EE0" w:rsidRPr="00FB454A" w:rsidTr="00C22F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A94EE0" w:rsidRPr="0019647B" w:rsidRDefault="00A94EE0" w:rsidP="00FB454A">
            <w:pPr>
              <w:jc w:val="left"/>
              <w:rPr>
                <w:rStyle w:val="RESPECT2Char"/>
                <w:color w:val="0070C0"/>
                <w:sz w:val="20"/>
                <w:szCs w:val="20"/>
              </w:rPr>
            </w:pPr>
            <w:r w:rsidRPr="0019647B">
              <w:rPr>
                <w:rStyle w:val="RESPECT2Char"/>
                <w:color w:val="0070C0"/>
                <w:sz w:val="20"/>
                <w:szCs w:val="20"/>
              </w:rPr>
              <w:t>IČ:</w:t>
            </w:r>
          </w:p>
        </w:tc>
        <w:tc>
          <w:tcPr>
            <w:tcW w:w="6663" w:type="dxa"/>
            <w:vAlign w:val="center"/>
          </w:tcPr>
          <w:p w:rsidR="00A94EE0" w:rsidRPr="00AD1EAF" w:rsidRDefault="00F616E3" w:rsidP="00AD1EAF">
            <w:pPr>
              <w:pStyle w:val="TextTabulkyRespe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16E3">
              <w:t>00263991</w:t>
            </w:r>
          </w:p>
        </w:tc>
      </w:tr>
      <w:tr w:rsidR="00A94EE0" w:rsidRPr="00FB454A" w:rsidTr="00C22F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A94EE0" w:rsidRPr="0019647B" w:rsidRDefault="0019647B" w:rsidP="00FB454A">
            <w:pPr>
              <w:pStyle w:val="RESPECT2"/>
              <w:jc w:val="left"/>
              <w:rPr>
                <w:rStyle w:val="RESPECT2Char"/>
                <w:b/>
                <w:color w:val="0070C0"/>
                <w:sz w:val="20"/>
              </w:rPr>
            </w:pPr>
            <w:r>
              <w:rPr>
                <w:rStyle w:val="RESPECT3Char"/>
                <w:b/>
                <w:color w:val="0070C0"/>
                <w:sz w:val="20"/>
              </w:rPr>
              <w:t>Posuzovaná lokalita</w:t>
            </w:r>
          </w:p>
        </w:tc>
        <w:tc>
          <w:tcPr>
            <w:tcW w:w="6663" w:type="dxa"/>
            <w:vAlign w:val="center"/>
          </w:tcPr>
          <w:sdt>
            <w:sdtPr>
              <w:alias w:val="Adresa společnosti"/>
              <w:tag w:val=""/>
              <w:id w:val="-1196921982"/>
              <w:placeholder>
                <w:docPart w:val="D734ABA1C80946CEAE4B9F6D265A01F0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EndPr/>
            <w:sdtContent>
              <w:p w:rsidR="00A94EE0" w:rsidRPr="00AD1EAF" w:rsidRDefault="00F616E3" w:rsidP="00AD1EAF">
                <w:pPr>
                  <w:pStyle w:val="TextTabulkyRespec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RESPECT2Char"/>
                    <w:rFonts w:eastAsia="Arial"/>
                    <w:b w:val="0"/>
                    <w:color w:val="auto"/>
                    <w:sz w:val="20"/>
                  </w:rPr>
                </w:pPr>
                <w:r>
                  <w:t>Město Lovosice</w:t>
                </w:r>
              </w:p>
            </w:sdtContent>
          </w:sdt>
        </w:tc>
      </w:tr>
      <w:tr w:rsidR="003A0BD4" w:rsidTr="00C22F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A0BD4" w:rsidRPr="0019647B" w:rsidRDefault="003A0BD4" w:rsidP="00192B37">
            <w:pPr>
              <w:rPr>
                <w:rStyle w:val="RESPECT3Char"/>
                <w:color w:val="0070C0"/>
              </w:rPr>
            </w:pPr>
            <w:r>
              <w:rPr>
                <w:rStyle w:val="RESPECT3Char"/>
                <w:color w:val="0070C0"/>
              </w:rPr>
              <w:t>Autor</w:t>
            </w: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3A0BD4" w:rsidRPr="003C10B8" w:rsidRDefault="003A0BD4" w:rsidP="00133A97">
            <w:pPr>
              <w:pStyle w:val="TextTabulkyRespe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Ing. Tomáš Soukup</w:t>
            </w:r>
            <w:r w:rsidR="00133A97">
              <w:t>, Petr Martínek, Pavel Kolář</w:t>
            </w:r>
          </w:p>
        </w:tc>
      </w:tr>
    </w:tbl>
    <w:p w:rsidR="00A94EE0" w:rsidRDefault="00A94EE0" w:rsidP="0019647B"/>
    <w:p w:rsidR="003F6C5C" w:rsidRPr="0019647B" w:rsidRDefault="003F6C5C" w:rsidP="0019647B"/>
    <w:p w:rsidR="00A94EE0" w:rsidRPr="00CE7526" w:rsidRDefault="00A94EE0" w:rsidP="0019647B">
      <w:r w:rsidRPr="0019647B">
        <w:t xml:space="preserve">Cílem této zprávy o riziku je popis a hodnocení rizik v souvislosti s činnostmi klienta </w:t>
      </w:r>
      <w:r w:rsidR="00A95E8B">
        <w:t>na katastrálním území města Lovosic</w:t>
      </w:r>
      <w:r w:rsidR="00133A97">
        <w:t xml:space="preserve"> </w:t>
      </w:r>
      <w:r w:rsidRPr="00CE7526">
        <w:t xml:space="preserve">na základě rizikové prohlídky. </w:t>
      </w:r>
    </w:p>
    <w:p w:rsidR="00A94EE0" w:rsidRDefault="00A94EE0" w:rsidP="0019647B">
      <w:r w:rsidRPr="00CE7526">
        <w:t>Riziková zpráva se zaměřuje na identifikaci, hodnocení a kontrolu potenciálních rizik, které mohou významně ohrozit finanční stabilitu klienta</w:t>
      </w:r>
      <w:r w:rsidR="00195DF2">
        <w:t>,</w:t>
      </w:r>
      <w:r w:rsidRPr="00CE7526">
        <w:t xml:space="preserve"> a to zejména</w:t>
      </w:r>
      <w:r w:rsidRPr="00EF2F14">
        <w:t>:</w:t>
      </w:r>
    </w:p>
    <w:p w:rsidR="00133A97" w:rsidRPr="00EF2F14" w:rsidRDefault="00133A97" w:rsidP="0019647B"/>
    <w:p w:rsidR="00A94EE0" w:rsidRDefault="00F616E3" w:rsidP="00DE44E7">
      <w:pPr>
        <w:pStyle w:val="RESPECT3"/>
        <w:numPr>
          <w:ilvl w:val="0"/>
          <w:numId w:val="5"/>
        </w:numPr>
        <w:ind w:left="284" w:hanging="284"/>
        <w:rPr>
          <w:color w:val="0070C0"/>
        </w:rPr>
      </w:pPr>
      <w:r>
        <w:rPr>
          <w:color w:val="0070C0"/>
        </w:rPr>
        <w:t>přírodních rizik (CAT)</w:t>
      </w:r>
      <w:r w:rsidR="00A94EE0" w:rsidRPr="00F616E3">
        <w:rPr>
          <w:color w:val="0070C0"/>
        </w:rPr>
        <w:t xml:space="preserve"> </w:t>
      </w:r>
    </w:p>
    <w:p w:rsidR="00A94EE0" w:rsidRDefault="00A94EE0" w:rsidP="00A94EE0">
      <w:pPr>
        <w:spacing w:line="240" w:lineRule="auto"/>
        <w:rPr>
          <w:rFonts w:cs="Arial"/>
        </w:rPr>
      </w:pPr>
    </w:p>
    <w:p w:rsidR="00A94EE0" w:rsidRPr="006E7FAF" w:rsidRDefault="00A94EE0" w:rsidP="006E7FAF">
      <w:r w:rsidRPr="006E7FAF">
        <w:t xml:space="preserve">Tato zpráva slouží výhradně pro potřeby pojištění klienta a je určena osloveným pojistitelům, zajistitelům a klientovi. </w:t>
      </w:r>
    </w:p>
    <w:p w:rsidR="0019647B" w:rsidRPr="006E7FAF" w:rsidRDefault="00A94EE0" w:rsidP="006E7FAF">
      <w:r w:rsidRPr="006E7FAF">
        <w:t>Zpráva by neměla být pokládána za konečný výčet všech existujících rizik a ani za úplný popis všech uvedených rizik. Vychází z poznatků zjištěných během prohlídky a z poskytnutých informací. Také by tato zpráva neměla být brána v žádném ohledu jako definování nebo vymezení majetku nebo činností pojištěného. Zpráva by vždy měla být posuzována ve své celistvosti, jednotlivé věty, odstavce nebo oddíly zprávy by neměly být používány samostatně.</w:t>
      </w:r>
    </w:p>
    <w:p w:rsidR="0019647B" w:rsidRDefault="0019647B">
      <w:pPr>
        <w:spacing w:line="240" w:lineRule="auto"/>
        <w:jc w:val="left"/>
        <w:rPr>
          <w:rFonts w:ascii="Georgia" w:hAnsi="Georgia" w:cs="Arial"/>
        </w:rPr>
      </w:pPr>
      <w:r>
        <w:rPr>
          <w:rFonts w:ascii="Georgia" w:hAnsi="Georgia" w:cs="Arial"/>
        </w:rPr>
        <w:br w:type="page"/>
      </w:r>
    </w:p>
    <w:p w:rsidR="0046648E" w:rsidRPr="007C2934" w:rsidRDefault="00160113" w:rsidP="00A40295">
      <w:pPr>
        <w:pStyle w:val="Nadpisobsahu"/>
        <w:pBdr>
          <w:top w:val="none" w:sz="0" w:space="0" w:color="auto"/>
        </w:pBdr>
        <w:spacing w:after="360"/>
      </w:pPr>
      <w:r w:rsidRPr="007C2934">
        <w:lastRenderedPageBreak/>
        <w:t>Obsah</w:t>
      </w:r>
    </w:p>
    <w:p w:rsidR="008A4EF3" w:rsidRDefault="00A40295">
      <w:pPr>
        <w:pStyle w:val="Obsah1"/>
        <w:rPr>
          <w:rFonts w:asciiTheme="minorHAnsi" w:eastAsiaTheme="minorEastAsia" w:hAnsiTheme="minorHAnsi" w:cstheme="minorBidi"/>
          <w:b w:val="0"/>
          <w:sz w:val="22"/>
          <w:lang w:eastAsia="cs-CZ"/>
        </w:rPr>
      </w:pPr>
      <w:r>
        <w:rPr>
          <w:rFonts w:cs="Arial"/>
          <w:b w:val="0"/>
        </w:rPr>
        <w:fldChar w:fldCharType="begin"/>
      </w:r>
      <w:r>
        <w:rPr>
          <w:rFonts w:cs="Arial"/>
          <w:b w:val="0"/>
        </w:rPr>
        <w:instrText xml:space="preserve"> TOC \o "1-2" \h \z \u </w:instrText>
      </w:r>
      <w:r>
        <w:rPr>
          <w:rFonts w:cs="Arial"/>
          <w:b w:val="0"/>
        </w:rPr>
        <w:fldChar w:fldCharType="separate"/>
      </w:r>
      <w:hyperlink w:anchor="_Toc517085826" w:history="1">
        <w:r w:rsidR="008A4EF3" w:rsidRPr="00614D5E">
          <w:rPr>
            <w:rStyle w:val="Hypertextovodkaz"/>
            <w:rFonts w:cs="Arial"/>
          </w:rPr>
          <w:t>1</w:t>
        </w:r>
        <w:r w:rsidR="008A4EF3" w:rsidRPr="00614D5E">
          <w:rPr>
            <w:rStyle w:val="Hypertextovodkaz"/>
          </w:rPr>
          <w:t xml:space="preserve"> Úvod</w:t>
        </w:r>
        <w:r w:rsidR="008A4EF3">
          <w:rPr>
            <w:webHidden/>
          </w:rPr>
          <w:tab/>
        </w:r>
        <w:r w:rsidR="008A4EF3">
          <w:rPr>
            <w:webHidden/>
          </w:rPr>
          <w:fldChar w:fldCharType="begin"/>
        </w:r>
        <w:r w:rsidR="008A4EF3">
          <w:rPr>
            <w:webHidden/>
          </w:rPr>
          <w:instrText xml:space="preserve"> PAGEREF _Toc517085826 \h </w:instrText>
        </w:r>
        <w:r w:rsidR="008A4EF3">
          <w:rPr>
            <w:webHidden/>
          </w:rPr>
        </w:r>
        <w:r w:rsidR="008A4EF3">
          <w:rPr>
            <w:webHidden/>
          </w:rPr>
          <w:fldChar w:fldCharType="separate"/>
        </w:r>
        <w:r w:rsidR="00575C25">
          <w:rPr>
            <w:webHidden/>
          </w:rPr>
          <w:t>4</w:t>
        </w:r>
        <w:r w:rsidR="008A4EF3">
          <w:rPr>
            <w:webHidden/>
          </w:rPr>
          <w:fldChar w:fldCharType="end"/>
        </w:r>
      </w:hyperlink>
    </w:p>
    <w:p w:rsidR="008A4EF3" w:rsidRDefault="008B297E">
      <w:pPr>
        <w:pStyle w:val="Obsah1"/>
        <w:rPr>
          <w:rFonts w:asciiTheme="minorHAnsi" w:eastAsiaTheme="minorEastAsia" w:hAnsiTheme="minorHAnsi" w:cstheme="minorBidi"/>
          <w:b w:val="0"/>
          <w:sz w:val="22"/>
          <w:lang w:eastAsia="cs-CZ"/>
        </w:rPr>
      </w:pPr>
      <w:hyperlink w:anchor="_Toc517085827" w:history="1">
        <w:r w:rsidR="008A4EF3" w:rsidRPr="00614D5E">
          <w:rPr>
            <w:rStyle w:val="Hypertextovodkaz"/>
            <w:rFonts w:cs="Arial"/>
          </w:rPr>
          <w:t>2</w:t>
        </w:r>
        <w:r w:rsidR="008A4EF3" w:rsidRPr="00614D5E">
          <w:rPr>
            <w:rStyle w:val="Hypertextovodkaz"/>
          </w:rPr>
          <w:t xml:space="preserve"> Profil rizika</w:t>
        </w:r>
        <w:r w:rsidR="008A4EF3">
          <w:rPr>
            <w:webHidden/>
          </w:rPr>
          <w:tab/>
        </w:r>
        <w:r w:rsidR="008A4EF3">
          <w:rPr>
            <w:webHidden/>
          </w:rPr>
          <w:fldChar w:fldCharType="begin"/>
        </w:r>
        <w:r w:rsidR="008A4EF3">
          <w:rPr>
            <w:webHidden/>
          </w:rPr>
          <w:instrText xml:space="preserve"> PAGEREF _Toc517085827 \h </w:instrText>
        </w:r>
        <w:r w:rsidR="008A4EF3">
          <w:rPr>
            <w:webHidden/>
          </w:rPr>
        </w:r>
        <w:r w:rsidR="008A4EF3">
          <w:rPr>
            <w:webHidden/>
          </w:rPr>
          <w:fldChar w:fldCharType="separate"/>
        </w:r>
        <w:r w:rsidR="00575C25">
          <w:rPr>
            <w:webHidden/>
          </w:rPr>
          <w:t>5</w:t>
        </w:r>
        <w:r w:rsidR="008A4EF3">
          <w:rPr>
            <w:webHidden/>
          </w:rPr>
          <w:fldChar w:fldCharType="end"/>
        </w:r>
      </w:hyperlink>
    </w:p>
    <w:p w:rsidR="008A4EF3" w:rsidRDefault="008B297E">
      <w:pPr>
        <w:pStyle w:val="Obsah2"/>
        <w:rPr>
          <w:rFonts w:asciiTheme="minorHAnsi" w:eastAsiaTheme="minorEastAsia" w:hAnsiTheme="minorHAnsi" w:cstheme="minorBidi"/>
          <w:sz w:val="22"/>
          <w:lang w:eastAsia="cs-CZ"/>
        </w:rPr>
      </w:pPr>
      <w:hyperlink w:anchor="_Toc517085828" w:history="1">
        <w:r w:rsidR="008A4EF3" w:rsidRPr="00614D5E">
          <w:rPr>
            <w:rStyle w:val="Hypertextovodkaz"/>
          </w:rPr>
          <w:t>2.1 Obecné informace</w:t>
        </w:r>
        <w:r w:rsidR="008A4EF3">
          <w:rPr>
            <w:webHidden/>
          </w:rPr>
          <w:tab/>
        </w:r>
        <w:r w:rsidR="008A4EF3">
          <w:rPr>
            <w:webHidden/>
          </w:rPr>
          <w:fldChar w:fldCharType="begin"/>
        </w:r>
        <w:r w:rsidR="008A4EF3">
          <w:rPr>
            <w:webHidden/>
          </w:rPr>
          <w:instrText xml:space="preserve"> PAGEREF _Toc517085828 \h </w:instrText>
        </w:r>
        <w:r w:rsidR="008A4EF3">
          <w:rPr>
            <w:webHidden/>
          </w:rPr>
        </w:r>
        <w:r w:rsidR="008A4EF3">
          <w:rPr>
            <w:webHidden/>
          </w:rPr>
          <w:fldChar w:fldCharType="separate"/>
        </w:r>
        <w:r w:rsidR="00575C25">
          <w:rPr>
            <w:webHidden/>
          </w:rPr>
          <w:t>5</w:t>
        </w:r>
        <w:r w:rsidR="008A4EF3">
          <w:rPr>
            <w:webHidden/>
          </w:rPr>
          <w:fldChar w:fldCharType="end"/>
        </w:r>
      </w:hyperlink>
    </w:p>
    <w:p w:rsidR="008A4EF3" w:rsidRDefault="008B297E">
      <w:pPr>
        <w:pStyle w:val="Obsah2"/>
        <w:rPr>
          <w:rFonts w:asciiTheme="minorHAnsi" w:eastAsiaTheme="minorEastAsia" w:hAnsiTheme="minorHAnsi" w:cstheme="minorBidi"/>
          <w:sz w:val="22"/>
          <w:lang w:eastAsia="cs-CZ"/>
        </w:rPr>
      </w:pPr>
      <w:hyperlink w:anchor="_Toc517085829" w:history="1">
        <w:r w:rsidR="008A4EF3" w:rsidRPr="00614D5E">
          <w:rPr>
            <w:rStyle w:val="Hypertextovodkaz"/>
          </w:rPr>
          <w:t>2.2 Popis lokality</w:t>
        </w:r>
        <w:r w:rsidR="008A4EF3">
          <w:rPr>
            <w:webHidden/>
          </w:rPr>
          <w:tab/>
        </w:r>
        <w:r w:rsidR="008A4EF3">
          <w:rPr>
            <w:webHidden/>
          </w:rPr>
          <w:fldChar w:fldCharType="begin"/>
        </w:r>
        <w:r w:rsidR="008A4EF3">
          <w:rPr>
            <w:webHidden/>
          </w:rPr>
          <w:instrText xml:space="preserve"> PAGEREF _Toc517085829 \h </w:instrText>
        </w:r>
        <w:r w:rsidR="008A4EF3">
          <w:rPr>
            <w:webHidden/>
          </w:rPr>
        </w:r>
        <w:r w:rsidR="008A4EF3">
          <w:rPr>
            <w:webHidden/>
          </w:rPr>
          <w:fldChar w:fldCharType="separate"/>
        </w:r>
        <w:r w:rsidR="00575C25">
          <w:rPr>
            <w:webHidden/>
          </w:rPr>
          <w:t>9</w:t>
        </w:r>
        <w:r w:rsidR="008A4EF3">
          <w:rPr>
            <w:webHidden/>
          </w:rPr>
          <w:fldChar w:fldCharType="end"/>
        </w:r>
      </w:hyperlink>
    </w:p>
    <w:p w:rsidR="008A4EF3" w:rsidRDefault="008B297E">
      <w:pPr>
        <w:pStyle w:val="Obsah2"/>
        <w:rPr>
          <w:rFonts w:asciiTheme="minorHAnsi" w:eastAsiaTheme="minorEastAsia" w:hAnsiTheme="minorHAnsi" w:cstheme="minorBidi"/>
          <w:sz w:val="22"/>
          <w:lang w:eastAsia="cs-CZ"/>
        </w:rPr>
      </w:pPr>
      <w:hyperlink w:anchor="_Toc517085830" w:history="1">
        <w:r w:rsidR="008A4EF3" w:rsidRPr="00614D5E">
          <w:rPr>
            <w:rStyle w:val="Hypertextovodkaz"/>
          </w:rPr>
          <w:t>2.3 Významné změny</w:t>
        </w:r>
        <w:r w:rsidR="008A4EF3">
          <w:rPr>
            <w:webHidden/>
          </w:rPr>
          <w:tab/>
        </w:r>
        <w:r w:rsidR="008A4EF3">
          <w:rPr>
            <w:webHidden/>
          </w:rPr>
          <w:fldChar w:fldCharType="begin"/>
        </w:r>
        <w:r w:rsidR="008A4EF3">
          <w:rPr>
            <w:webHidden/>
          </w:rPr>
          <w:instrText xml:space="preserve"> PAGEREF _Toc517085830 \h </w:instrText>
        </w:r>
        <w:r w:rsidR="008A4EF3">
          <w:rPr>
            <w:webHidden/>
          </w:rPr>
        </w:r>
        <w:r w:rsidR="008A4EF3">
          <w:rPr>
            <w:webHidden/>
          </w:rPr>
          <w:fldChar w:fldCharType="separate"/>
        </w:r>
        <w:r w:rsidR="00575C25">
          <w:rPr>
            <w:webHidden/>
          </w:rPr>
          <w:t>10</w:t>
        </w:r>
        <w:r w:rsidR="008A4EF3">
          <w:rPr>
            <w:webHidden/>
          </w:rPr>
          <w:fldChar w:fldCharType="end"/>
        </w:r>
      </w:hyperlink>
    </w:p>
    <w:p w:rsidR="008A4EF3" w:rsidRDefault="008B297E">
      <w:pPr>
        <w:pStyle w:val="Obsah1"/>
        <w:rPr>
          <w:rFonts w:asciiTheme="minorHAnsi" w:eastAsiaTheme="minorEastAsia" w:hAnsiTheme="minorHAnsi" w:cstheme="minorBidi"/>
          <w:b w:val="0"/>
          <w:sz w:val="22"/>
          <w:lang w:eastAsia="cs-CZ"/>
        </w:rPr>
      </w:pPr>
      <w:hyperlink w:anchor="_Toc517085831" w:history="1">
        <w:r w:rsidR="008A4EF3" w:rsidRPr="00614D5E">
          <w:rPr>
            <w:rStyle w:val="Hypertextovodkaz"/>
            <w:rFonts w:cs="Arial"/>
          </w:rPr>
          <w:t>3</w:t>
        </w:r>
        <w:r w:rsidR="008A4EF3" w:rsidRPr="00614D5E">
          <w:rPr>
            <w:rStyle w:val="Hypertextovodkaz"/>
          </w:rPr>
          <w:t xml:space="preserve"> Analýza rizika</w:t>
        </w:r>
        <w:r w:rsidR="008A4EF3">
          <w:rPr>
            <w:webHidden/>
          </w:rPr>
          <w:tab/>
        </w:r>
        <w:r w:rsidR="008A4EF3">
          <w:rPr>
            <w:webHidden/>
          </w:rPr>
          <w:fldChar w:fldCharType="begin"/>
        </w:r>
        <w:r w:rsidR="008A4EF3">
          <w:rPr>
            <w:webHidden/>
          </w:rPr>
          <w:instrText xml:space="preserve"> PAGEREF _Toc517085831 \h </w:instrText>
        </w:r>
        <w:r w:rsidR="008A4EF3">
          <w:rPr>
            <w:webHidden/>
          </w:rPr>
        </w:r>
        <w:r w:rsidR="008A4EF3">
          <w:rPr>
            <w:webHidden/>
          </w:rPr>
          <w:fldChar w:fldCharType="separate"/>
        </w:r>
        <w:r w:rsidR="00575C25">
          <w:rPr>
            <w:webHidden/>
          </w:rPr>
          <w:t>11</w:t>
        </w:r>
        <w:r w:rsidR="008A4EF3">
          <w:rPr>
            <w:webHidden/>
          </w:rPr>
          <w:fldChar w:fldCharType="end"/>
        </w:r>
      </w:hyperlink>
    </w:p>
    <w:p w:rsidR="008A4EF3" w:rsidRDefault="008B297E">
      <w:pPr>
        <w:pStyle w:val="Obsah2"/>
        <w:rPr>
          <w:rFonts w:asciiTheme="minorHAnsi" w:eastAsiaTheme="minorEastAsia" w:hAnsiTheme="minorHAnsi" w:cstheme="minorBidi"/>
          <w:sz w:val="22"/>
          <w:lang w:eastAsia="cs-CZ"/>
        </w:rPr>
      </w:pPr>
      <w:hyperlink w:anchor="_Toc517085832" w:history="1">
        <w:r w:rsidR="008A4EF3" w:rsidRPr="00614D5E">
          <w:rPr>
            <w:rStyle w:val="Hypertextovodkaz"/>
          </w:rPr>
          <w:t>3.1 Popis objektů</w:t>
        </w:r>
        <w:r w:rsidR="008A4EF3">
          <w:rPr>
            <w:webHidden/>
          </w:rPr>
          <w:tab/>
        </w:r>
        <w:r w:rsidR="008A4EF3">
          <w:rPr>
            <w:webHidden/>
          </w:rPr>
          <w:fldChar w:fldCharType="begin"/>
        </w:r>
        <w:r w:rsidR="008A4EF3">
          <w:rPr>
            <w:webHidden/>
          </w:rPr>
          <w:instrText xml:space="preserve"> PAGEREF _Toc517085832 \h </w:instrText>
        </w:r>
        <w:r w:rsidR="008A4EF3">
          <w:rPr>
            <w:webHidden/>
          </w:rPr>
        </w:r>
        <w:r w:rsidR="008A4EF3">
          <w:rPr>
            <w:webHidden/>
          </w:rPr>
          <w:fldChar w:fldCharType="separate"/>
        </w:r>
        <w:r w:rsidR="00575C25">
          <w:rPr>
            <w:webHidden/>
          </w:rPr>
          <w:t>11</w:t>
        </w:r>
        <w:r w:rsidR="008A4EF3">
          <w:rPr>
            <w:webHidden/>
          </w:rPr>
          <w:fldChar w:fldCharType="end"/>
        </w:r>
      </w:hyperlink>
    </w:p>
    <w:p w:rsidR="008A4EF3" w:rsidRDefault="008B297E">
      <w:pPr>
        <w:pStyle w:val="Obsah2"/>
        <w:rPr>
          <w:rFonts w:asciiTheme="minorHAnsi" w:eastAsiaTheme="minorEastAsia" w:hAnsiTheme="minorHAnsi" w:cstheme="minorBidi"/>
          <w:sz w:val="22"/>
          <w:lang w:eastAsia="cs-CZ"/>
        </w:rPr>
      </w:pPr>
      <w:hyperlink w:anchor="_Toc517085833" w:history="1">
        <w:r w:rsidR="008A4EF3" w:rsidRPr="00614D5E">
          <w:rPr>
            <w:rStyle w:val="Hypertextovodkaz"/>
          </w:rPr>
          <w:t>3.2 Stručný popis, posouzení rizika</w:t>
        </w:r>
        <w:r w:rsidR="008A4EF3">
          <w:rPr>
            <w:webHidden/>
          </w:rPr>
          <w:tab/>
        </w:r>
        <w:r w:rsidR="008A4EF3">
          <w:rPr>
            <w:webHidden/>
          </w:rPr>
          <w:fldChar w:fldCharType="begin"/>
        </w:r>
        <w:r w:rsidR="008A4EF3">
          <w:rPr>
            <w:webHidden/>
          </w:rPr>
          <w:instrText xml:space="preserve"> PAGEREF _Toc517085833 \h </w:instrText>
        </w:r>
        <w:r w:rsidR="008A4EF3">
          <w:rPr>
            <w:webHidden/>
          </w:rPr>
        </w:r>
        <w:r w:rsidR="008A4EF3">
          <w:rPr>
            <w:webHidden/>
          </w:rPr>
          <w:fldChar w:fldCharType="separate"/>
        </w:r>
        <w:r w:rsidR="00575C25">
          <w:rPr>
            <w:webHidden/>
          </w:rPr>
          <w:t>12</w:t>
        </w:r>
        <w:r w:rsidR="008A4EF3">
          <w:rPr>
            <w:webHidden/>
          </w:rPr>
          <w:fldChar w:fldCharType="end"/>
        </w:r>
      </w:hyperlink>
    </w:p>
    <w:p w:rsidR="008A4EF3" w:rsidRDefault="008B297E">
      <w:pPr>
        <w:pStyle w:val="Obsah2"/>
        <w:rPr>
          <w:rFonts w:asciiTheme="minorHAnsi" w:eastAsiaTheme="minorEastAsia" w:hAnsiTheme="minorHAnsi" w:cstheme="minorBidi"/>
          <w:sz w:val="22"/>
          <w:lang w:eastAsia="cs-CZ"/>
        </w:rPr>
      </w:pPr>
      <w:hyperlink w:anchor="_Toc517085834" w:history="1">
        <w:r w:rsidR="008A4EF3" w:rsidRPr="00614D5E">
          <w:rPr>
            <w:rStyle w:val="Hypertextovodkaz"/>
          </w:rPr>
          <w:t>3.3 Důležité objekty v majetku města, tvořící městskou zástavbu</w:t>
        </w:r>
        <w:r w:rsidR="008A4EF3">
          <w:rPr>
            <w:webHidden/>
          </w:rPr>
          <w:tab/>
        </w:r>
        <w:r w:rsidR="008A4EF3">
          <w:rPr>
            <w:webHidden/>
          </w:rPr>
          <w:fldChar w:fldCharType="begin"/>
        </w:r>
        <w:r w:rsidR="008A4EF3">
          <w:rPr>
            <w:webHidden/>
          </w:rPr>
          <w:instrText xml:space="preserve"> PAGEREF _Toc517085834 \h </w:instrText>
        </w:r>
        <w:r w:rsidR="008A4EF3">
          <w:rPr>
            <w:webHidden/>
          </w:rPr>
        </w:r>
        <w:r w:rsidR="008A4EF3">
          <w:rPr>
            <w:webHidden/>
          </w:rPr>
          <w:fldChar w:fldCharType="separate"/>
        </w:r>
        <w:r w:rsidR="00575C25">
          <w:rPr>
            <w:webHidden/>
          </w:rPr>
          <w:t>14</w:t>
        </w:r>
        <w:r w:rsidR="008A4EF3">
          <w:rPr>
            <w:webHidden/>
          </w:rPr>
          <w:fldChar w:fldCharType="end"/>
        </w:r>
      </w:hyperlink>
    </w:p>
    <w:p w:rsidR="008A4EF3" w:rsidRDefault="008B297E">
      <w:pPr>
        <w:pStyle w:val="Obsah2"/>
        <w:rPr>
          <w:rFonts w:asciiTheme="minorHAnsi" w:eastAsiaTheme="minorEastAsia" w:hAnsiTheme="minorHAnsi" w:cstheme="minorBidi"/>
          <w:sz w:val="22"/>
          <w:lang w:eastAsia="cs-CZ"/>
        </w:rPr>
      </w:pPr>
      <w:hyperlink w:anchor="_Toc517085835" w:history="1">
        <w:r w:rsidR="008A4EF3" w:rsidRPr="00614D5E">
          <w:rPr>
            <w:rStyle w:val="Hypertextovodkaz"/>
          </w:rPr>
          <w:t>3.4 Hydrologická charakteristika</w:t>
        </w:r>
        <w:r w:rsidR="008A4EF3">
          <w:rPr>
            <w:webHidden/>
          </w:rPr>
          <w:tab/>
        </w:r>
        <w:r w:rsidR="008A4EF3">
          <w:rPr>
            <w:webHidden/>
          </w:rPr>
          <w:fldChar w:fldCharType="begin"/>
        </w:r>
        <w:r w:rsidR="008A4EF3">
          <w:rPr>
            <w:webHidden/>
          </w:rPr>
          <w:instrText xml:space="preserve"> PAGEREF _Toc517085835 \h </w:instrText>
        </w:r>
        <w:r w:rsidR="008A4EF3">
          <w:rPr>
            <w:webHidden/>
          </w:rPr>
        </w:r>
        <w:r w:rsidR="008A4EF3">
          <w:rPr>
            <w:webHidden/>
          </w:rPr>
          <w:fldChar w:fldCharType="separate"/>
        </w:r>
        <w:r w:rsidR="00575C25">
          <w:rPr>
            <w:webHidden/>
          </w:rPr>
          <w:t>21</w:t>
        </w:r>
        <w:r w:rsidR="008A4EF3">
          <w:rPr>
            <w:webHidden/>
          </w:rPr>
          <w:fldChar w:fldCharType="end"/>
        </w:r>
      </w:hyperlink>
    </w:p>
    <w:p w:rsidR="008A4EF3" w:rsidRDefault="008B297E">
      <w:pPr>
        <w:pStyle w:val="Obsah2"/>
        <w:rPr>
          <w:rFonts w:asciiTheme="minorHAnsi" w:eastAsiaTheme="minorEastAsia" w:hAnsiTheme="minorHAnsi" w:cstheme="minorBidi"/>
          <w:sz w:val="22"/>
          <w:lang w:eastAsia="cs-CZ"/>
        </w:rPr>
      </w:pPr>
      <w:hyperlink w:anchor="_Toc517085836" w:history="1">
        <w:r w:rsidR="008A4EF3" w:rsidRPr="00614D5E">
          <w:rPr>
            <w:rStyle w:val="Hypertextovodkaz"/>
          </w:rPr>
          <w:t>3.5 Protipovodňová opatření</w:t>
        </w:r>
        <w:r w:rsidR="008A4EF3">
          <w:rPr>
            <w:webHidden/>
          </w:rPr>
          <w:tab/>
        </w:r>
        <w:r w:rsidR="008A4EF3">
          <w:rPr>
            <w:webHidden/>
          </w:rPr>
          <w:fldChar w:fldCharType="begin"/>
        </w:r>
        <w:r w:rsidR="008A4EF3">
          <w:rPr>
            <w:webHidden/>
          </w:rPr>
          <w:instrText xml:space="preserve"> PAGEREF _Toc517085836 \h </w:instrText>
        </w:r>
        <w:r w:rsidR="008A4EF3">
          <w:rPr>
            <w:webHidden/>
          </w:rPr>
        </w:r>
        <w:r w:rsidR="008A4EF3">
          <w:rPr>
            <w:webHidden/>
          </w:rPr>
          <w:fldChar w:fldCharType="separate"/>
        </w:r>
        <w:r w:rsidR="00575C25">
          <w:rPr>
            <w:webHidden/>
          </w:rPr>
          <w:t>23</w:t>
        </w:r>
        <w:r w:rsidR="008A4EF3">
          <w:rPr>
            <w:webHidden/>
          </w:rPr>
          <w:fldChar w:fldCharType="end"/>
        </w:r>
      </w:hyperlink>
    </w:p>
    <w:p w:rsidR="008A4EF3" w:rsidRDefault="008B297E">
      <w:pPr>
        <w:pStyle w:val="Obsah2"/>
        <w:rPr>
          <w:rFonts w:asciiTheme="minorHAnsi" w:eastAsiaTheme="minorEastAsia" w:hAnsiTheme="minorHAnsi" w:cstheme="minorBidi"/>
          <w:sz w:val="22"/>
          <w:lang w:eastAsia="cs-CZ"/>
        </w:rPr>
      </w:pPr>
      <w:hyperlink w:anchor="_Toc517085837" w:history="1">
        <w:r w:rsidR="008A4EF3" w:rsidRPr="00614D5E">
          <w:rPr>
            <w:rStyle w:val="Hypertextovodkaz"/>
          </w:rPr>
          <w:t>3.6 Přírodní a jiná nebezpečí</w:t>
        </w:r>
        <w:r w:rsidR="008A4EF3">
          <w:rPr>
            <w:webHidden/>
          </w:rPr>
          <w:tab/>
        </w:r>
        <w:r w:rsidR="008A4EF3">
          <w:rPr>
            <w:webHidden/>
          </w:rPr>
          <w:fldChar w:fldCharType="begin"/>
        </w:r>
        <w:r w:rsidR="008A4EF3">
          <w:rPr>
            <w:webHidden/>
          </w:rPr>
          <w:instrText xml:space="preserve"> PAGEREF _Toc517085837 \h </w:instrText>
        </w:r>
        <w:r w:rsidR="008A4EF3">
          <w:rPr>
            <w:webHidden/>
          </w:rPr>
        </w:r>
        <w:r w:rsidR="008A4EF3">
          <w:rPr>
            <w:webHidden/>
          </w:rPr>
          <w:fldChar w:fldCharType="separate"/>
        </w:r>
        <w:r w:rsidR="00575C25">
          <w:rPr>
            <w:webHidden/>
          </w:rPr>
          <w:t>26</w:t>
        </w:r>
        <w:r w:rsidR="008A4EF3">
          <w:rPr>
            <w:webHidden/>
          </w:rPr>
          <w:fldChar w:fldCharType="end"/>
        </w:r>
      </w:hyperlink>
    </w:p>
    <w:p w:rsidR="008A4EF3" w:rsidRDefault="008B297E">
      <w:pPr>
        <w:pStyle w:val="Obsah2"/>
        <w:rPr>
          <w:rFonts w:asciiTheme="minorHAnsi" w:eastAsiaTheme="minorEastAsia" w:hAnsiTheme="minorHAnsi" w:cstheme="minorBidi"/>
          <w:sz w:val="22"/>
          <w:lang w:eastAsia="cs-CZ"/>
        </w:rPr>
      </w:pPr>
      <w:hyperlink w:anchor="_Toc517085838" w:history="1">
        <w:r w:rsidR="008A4EF3" w:rsidRPr="00614D5E">
          <w:rPr>
            <w:rStyle w:val="Hypertextovodkaz"/>
          </w:rPr>
          <w:t>3.7 Škodní průběh – pojistná nebezpečí „povodeň, záplava“</w:t>
        </w:r>
        <w:r w:rsidR="008A4EF3">
          <w:rPr>
            <w:webHidden/>
          </w:rPr>
          <w:tab/>
        </w:r>
        <w:r w:rsidR="008A4EF3">
          <w:rPr>
            <w:webHidden/>
          </w:rPr>
          <w:fldChar w:fldCharType="begin"/>
        </w:r>
        <w:r w:rsidR="008A4EF3">
          <w:rPr>
            <w:webHidden/>
          </w:rPr>
          <w:instrText xml:space="preserve"> PAGEREF _Toc517085838 \h </w:instrText>
        </w:r>
        <w:r w:rsidR="008A4EF3">
          <w:rPr>
            <w:webHidden/>
          </w:rPr>
        </w:r>
        <w:r w:rsidR="008A4EF3">
          <w:rPr>
            <w:webHidden/>
          </w:rPr>
          <w:fldChar w:fldCharType="separate"/>
        </w:r>
        <w:r w:rsidR="00575C25">
          <w:rPr>
            <w:webHidden/>
          </w:rPr>
          <w:t>28</w:t>
        </w:r>
        <w:r w:rsidR="008A4EF3">
          <w:rPr>
            <w:webHidden/>
          </w:rPr>
          <w:fldChar w:fldCharType="end"/>
        </w:r>
      </w:hyperlink>
    </w:p>
    <w:p w:rsidR="008A4EF3" w:rsidRDefault="008B297E">
      <w:pPr>
        <w:pStyle w:val="Obsah2"/>
        <w:rPr>
          <w:rFonts w:asciiTheme="minorHAnsi" w:eastAsiaTheme="minorEastAsia" w:hAnsiTheme="minorHAnsi" w:cstheme="minorBidi"/>
          <w:sz w:val="22"/>
          <w:lang w:eastAsia="cs-CZ"/>
        </w:rPr>
      </w:pPr>
      <w:hyperlink w:anchor="_Toc517085839" w:history="1">
        <w:r w:rsidR="008A4EF3" w:rsidRPr="00614D5E">
          <w:rPr>
            <w:rStyle w:val="Hypertextovodkaz"/>
          </w:rPr>
          <w:t>3.8 Škodní průběh – ostatní pojistná nebezpečí</w:t>
        </w:r>
        <w:r w:rsidR="008A4EF3">
          <w:rPr>
            <w:webHidden/>
          </w:rPr>
          <w:tab/>
        </w:r>
        <w:r w:rsidR="008A4EF3">
          <w:rPr>
            <w:webHidden/>
          </w:rPr>
          <w:fldChar w:fldCharType="begin"/>
        </w:r>
        <w:r w:rsidR="008A4EF3">
          <w:rPr>
            <w:webHidden/>
          </w:rPr>
          <w:instrText xml:space="preserve"> PAGEREF _Toc517085839 \h </w:instrText>
        </w:r>
        <w:r w:rsidR="008A4EF3">
          <w:rPr>
            <w:webHidden/>
          </w:rPr>
        </w:r>
        <w:r w:rsidR="008A4EF3">
          <w:rPr>
            <w:webHidden/>
          </w:rPr>
          <w:fldChar w:fldCharType="separate"/>
        </w:r>
        <w:r w:rsidR="00575C25">
          <w:rPr>
            <w:webHidden/>
          </w:rPr>
          <w:t>29</w:t>
        </w:r>
        <w:r w:rsidR="008A4EF3">
          <w:rPr>
            <w:webHidden/>
          </w:rPr>
          <w:fldChar w:fldCharType="end"/>
        </w:r>
      </w:hyperlink>
    </w:p>
    <w:p w:rsidR="008A4EF3" w:rsidRDefault="008B297E">
      <w:pPr>
        <w:pStyle w:val="Obsah2"/>
        <w:rPr>
          <w:rFonts w:asciiTheme="minorHAnsi" w:eastAsiaTheme="minorEastAsia" w:hAnsiTheme="minorHAnsi" w:cstheme="minorBidi"/>
          <w:sz w:val="22"/>
          <w:lang w:eastAsia="cs-CZ"/>
        </w:rPr>
      </w:pPr>
      <w:hyperlink w:anchor="_Toc517085840" w:history="1">
        <w:r w:rsidR="008A4EF3" w:rsidRPr="00614D5E">
          <w:rPr>
            <w:rStyle w:val="Hypertextovodkaz"/>
          </w:rPr>
          <w:t>3.9 Škodní průběh – souhrnný přehled pojistných událostí</w:t>
        </w:r>
        <w:r w:rsidR="008A4EF3">
          <w:rPr>
            <w:webHidden/>
          </w:rPr>
          <w:tab/>
        </w:r>
        <w:r w:rsidR="008A4EF3">
          <w:rPr>
            <w:webHidden/>
          </w:rPr>
          <w:fldChar w:fldCharType="begin"/>
        </w:r>
        <w:r w:rsidR="008A4EF3">
          <w:rPr>
            <w:webHidden/>
          </w:rPr>
          <w:instrText xml:space="preserve"> PAGEREF _Toc517085840 \h </w:instrText>
        </w:r>
        <w:r w:rsidR="008A4EF3">
          <w:rPr>
            <w:webHidden/>
          </w:rPr>
        </w:r>
        <w:r w:rsidR="008A4EF3">
          <w:rPr>
            <w:webHidden/>
          </w:rPr>
          <w:fldChar w:fldCharType="separate"/>
        </w:r>
        <w:r w:rsidR="00575C25">
          <w:rPr>
            <w:webHidden/>
          </w:rPr>
          <w:t>30</w:t>
        </w:r>
        <w:r w:rsidR="008A4EF3">
          <w:rPr>
            <w:webHidden/>
          </w:rPr>
          <w:fldChar w:fldCharType="end"/>
        </w:r>
      </w:hyperlink>
    </w:p>
    <w:p w:rsidR="008A4EF3" w:rsidRDefault="008B297E">
      <w:pPr>
        <w:pStyle w:val="Obsah1"/>
        <w:rPr>
          <w:rFonts w:asciiTheme="minorHAnsi" w:eastAsiaTheme="minorEastAsia" w:hAnsiTheme="minorHAnsi" w:cstheme="minorBidi"/>
          <w:b w:val="0"/>
          <w:sz w:val="22"/>
          <w:lang w:eastAsia="cs-CZ"/>
        </w:rPr>
      </w:pPr>
      <w:hyperlink w:anchor="_Toc517085841" w:history="1">
        <w:r w:rsidR="008A4EF3" w:rsidRPr="00614D5E">
          <w:rPr>
            <w:rStyle w:val="Hypertextovodkaz"/>
            <w:rFonts w:cs="Arial"/>
          </w:rPr>
          <w:t>4</w:t>
        </w:r>
        <w:r w:rsidR="008A4EF3" w:rsidRPr="00614D5E">
          <w:rPr>
            <w:rStyle w:val="Hypertextovodkaz"/>
          </w:rPr>
          <w:t xml:space="preserve"> Závěr</w:t>
        </w:r>
        <w:r w:rsidR="008A4EF3">
          <w:rPr>
            <w:webHidden/>
          </w:rPr>
          <w:tab/>
        </w:r>
        <w:r w:rsidR="008A4EF3">
          <w:rPr>
            <w:webHidden/>
          </w:rPr>
          <w:fldChar w:fldCharType="begin"/>
        </w:r>
        <w:r w:rsidR="008A4EF3">
          <w:rPr>
            <w:webHidden/>
          </w:rPr>
          <w:instrText xml:space="preserve"> PAGEREF _Toc517085841 \h </w:instrText>
        </w:r>
        <w:r w:rsidR="008A4EF3">
          <w:rPr>
            <w:webHidden/>
          </w:rPr>
        </w:r>
        <w:r w:rsidR="008A4EF3">
          <w:rPr>
            <w:webHidden/>
          </w:rPr>
          <w:fldChar w:fldCharType="separate"/>
        </w:r>
        <w:r w:rsidR="00575C25">
          <w:rPr>
            <w:webHidden/>
          </w:rPr>
          <w:t>32</w:t>
        </w:r>
        <w:r w:rsidR="008A4EF3">
          <w:rPr>
            <w:webHidden/>
          </w:rPr>
          <w:fldChar w:fldCharType="end"/>
        </w:r>
      </w:hyperlink>
    </w:p>
    <w:p w:rsidR="008A4EF3" w:rsidRDefault="008B297E">
      <w:pPr>
        <w:pStyle w:val="Obsah1"/>
        <w:rPr>
          <w:rFonts w:asciiTheme="minorHAnsi" w:eastAsiaTheme="minorEastAsia" w:hAnsiTheme="minorHAnsi" w:cstheme="minorBidi"/>
          <w:b w:val="0"/>
          <w:sz w:val="22"/>
          <w:lang w:eastAsia="cs-CZ"/>
        </w:rPr>
      </w:pPr>
      <w:hyperlink w:anchor="_Toc517085842" w:history="1">
        <w:r w:rsidR="008A4EF3" w:rsidRPr="00614D5E">
          <w:rPr>
            <w:rStyle w:val="Hypertextovodkaz"/>
            <w:rFonts w:cs="Arial"/>
          </w:rPr>
          <w:t>5</w:t>
        </w:r>
        <w:r w:rsidR="008A4EF3" w:rsidRPr="00614D5E">
          <w:rPr>
            <w:rStyle w:val="Hypertextovodkaz"/>
          </w:rPr>
          <w:t xml:space="preserve"> Přílohy</w:t>
        </w:r>
        <w:r w:rsidR="008A4EF3">
          <w:rPr>
            <w:webHidden/>
          </w:rPr>
          <w:tab/>
        </w:r>
        <w:r w:rsidR="008A4EF3">
          <w:rPr>
            <w:webHidden/>
          </w:rPr>
          <w:fldChar w:fldCharType="begin"/>
        </w:r>
        <w:r w:rsidR="008A4EF3">
          <w:rPr>
            <w:webHidden/>
          </w:rPr>
          <w:instrText xml:space="preserve"> PAGEREF _Toc517085842 \h </w:instrText>
        </w:r>
        <w:r w:rsidR="008A4EF3">
          <w:rPr>
            <w:webHidden/>
          </w:rPr>
        </w:r>
        <w:r w:rsidR="008A4EF3">
          <w:rPr>
            <w:webHidden/>
          </w:rPr>
          <w:fldChar w:fldCharType="separate"/>
        </w:r>
        <w:r w:rsidR="00575C25">
          <w:rPr>
            <w:webHidden/>
          </w:rPr>
          <w:t>33</w:t>
        </w:r>
        <w:r w:rsidR="008A4EF3">
          <w:rPr>
            <w:webHidden/>
          </w:rPr>
          <w:fldChar w:fldCharType="end"/>
        </w:r>
      </w:hyperlink>
    </w:p>
    <w:p w:rsidR="008A4EF3" w:rsidRDefault="008B297E">
      <w:pPr>
        <w:pStyle w:val="Obsah1"/>
        <w:rPr>
          <w:rFonts w:asciiTheme="minorHAnsi" w:eastAsiaTheme="minorEastAsia" w:hAnsiTheme="minorHAnsi" w:cstheme="minorBidi"/>
          <w:b w:val="0"/>
          <w:sz w:val="22"/>
          <w:lang w:eastAsia="cs-CZ"/>
        </w:rPr>
      </w:pPr>
      <w:hyperlink w:anchor="_Toc517085843" w:history="1">
        <w:r w:rsidR="008A4EF3" w:rsidRPr="00614D5E">
          <w:rPr>
            <w:rStyle w:val="Hypertextovodkaz"/>
            <w:rFonts w:cs="Arial"/>
          </w:rPr>
          <w:t>6</w:t>
        </w:r>
        <w:r w:rsidR="008A4EF3" w:rsidRPr="00614D5E">
          <w:rPr>
            <w:rStyle w:val="Hypertextovodkaz"/>
          </w:rPr>
          <w:t xml:space="preserve"> Použité zdroje</w:t>
        </w:r>
        <w:r w:rsidR="008A4EF3">
          <w:rPr>
            <w:webHidden/>
          </w:rPr>
          <w:tab/>
        </w:r>
        <w:r w:rsidR="008A4EF3">
          <w:rPr>
            <w:webHidden/>
          </w:rPr>
          <w:fldChar w:fldCharType="begin"/>
        </w:r>
        <w:r w:rsidR="008A4EF3">
          <w:rPr>
            <w:webHidden/>
          </w:rPr>
          <w:instrText xml:space="preserve"> PAGEREF _Toc517085843 \h </w:instrText>
        </w:r>
        <w:r w:rsidR="008A4EF3">
          <w:rPr>
            <w:webHidden/>
          </w:rPr>
        </w:r>
        <w:r w:rsidR="008A4EF3">
          <w:rPr>
            <w:webHidden/>
          </w:rPr>
          <w:fldChar w:fldCharType="separate"/>
        </w:r>
        <w:r w:rsidR="00575C25">
          <w:rPr>
            <w:webHidden/>
          </w:rPr>
          <w:t>37</w:t>
        </w:r>
        <w:r w:rsidR="008A4EF3">
          <w:rPr>
            <w:webHidden/>
          </w:rPr>
          <w:fldChar w:fldCharType="end"/>
        </w:r>
      </w:hyperlink>
    </w:p>
    <w:p w:rsidR="001015E1" w:rsidRDefault="00A40295" w:rsidP="00FC4601">
      <w:r>
        <w:rPr>
          <w:rFonts w:cs="Arial"/>
          <w:b/>
          <w:noProof/>
        </w:rPr>
        <w:fldChar w:fldCharType="end"/>
      </w:r>
    </w:p>
    <w:p w:rsidR="008C7A16" w:rsidRDefault="001015E1" w:rsidP="0098748C">
      <w:pPr>
        <w:sectPr w:rsidR="008C7A16" w:rsidSect="00FF6FF8">
          <w:headerReference w:type="even" r:id="rId20"/>
          <w:headerReference w:type="default" r:id="rId21"/>
          <w:footerReference w:type="default" r:id="rId22"/>
          <w:headerReference w:type="first" r:id="rId23"/>
          <w:footerReference w:type="first" r:id="rId24"/>
          <w:type w:val="continuous"/>
          <w:pgSz w:w="11906" w:h="16838" w:code="9"/>
          <w:pgMar w:top="1701" w:right="1315" w:bottom="1831" w:left="1633" w:header="709" w:footer="0" w:gutter="0"/>
          <w:cols w:space="708"/>
          <w:docGrid w:linePitch="360"/>
        </w:sectPr>
      </w:pPr>
      <w:r>
        <w:br w:type="page"/>
      </w:r>
      <w:bookmarkStart w:id="1" w:name="_Toc436652373"/>
      <w:bookmarkStart w:id="2" w:name="_Toc436756352"/>
    </w:p>
    <w:p w:rsidR="00C40356" w:rsidRDefault="00C40356" w:rsidP="00C40356">
      <w:pPr>
        <w:pStyle w:val="Nadpis1"/>
        <w:numPr>
          <w:ilvl w:val="0"/>
          <w:numId w:val="0"/>
        </w:numPr>
      </w:pPr>
    </w:p>
    <w:p w:rsidR="00FC19CA" w:rsidRDefault="00FC19CA" w:rsidP="006E7FAF">
      <w:pPr>
        <w:pStyle w:val="Nadpis1"/>
      </w:pPr>
      <w:bookmarkStart w:id="3" w:name="_Toc517085826"/>
      <w:r>
        <w:t>Úvod</w:t>
      </w:r>
      <w:bookmarkEnd w:id="3"/>
    </w:p>
    <w:p w:rsidR="003E7E5A" w:rsidRDefault="001216C4" w:rsidP="00FC19CA">
      <w:r>
        <w:t>Tato zpráva vznikla na základě</w:t>
      </w:r>
      <w:r w:rsidR="003E7E5A">
        <w:t xml:space="preserve"> vlastní fyzické</w:t>
      </w:r>
      <w:r>
        <w:t xml:space="preserve"> </w:t>
      </w:r>
      <w:r w:rsidR="003E7E5A">
        <w:t>prohlídky města Lovosice a podkladech, které poskytlo vedení města. K vytvoření rizikové zprávy byly použity interní materiály a v neposlední řadě informace dostupné z</w:t>
      </w:r>
      <w:r w:rsidR="00A95E8B">
        <w:t> </w:t>
      </w:r>
      <w:r w:rsidR="003E7E5A">
        <w:t>internetu</w:t>
      </w:r>
      <w:r w:rsidR="00A95E8B">
        <w:t>,</w:t>
      </w:r>
      <w:r w:rsidR="003E7E5A">
        <w:t xml:space="preserve"> viz kapitola použité zdroje. </w:t>
      </w:r>
    </w:p>
    <w:p w:rsidR="001216C4" w:rsidRDefault="003E7E5A" w:rsidP="00FC19CA">
      <w:r>
        <w:t xml:space="preserve">Tato riziková zpráva není veřejným dokumentem a slouží výhradně pro potřeby </w:t>
      </w:r>
      <w:r w:rsidRPr="006E7FAF">
        <w:t>pojištění klienta a je určena pojistitelům, zajistitelům a klientovi.</w:t>
      </w:r>
      <w:r>
        <w:t xml:space="preserve"> </w:t>
      </w:r>
    </w:p>
    <w:p w:rsidR="009B12D7" w:rsidRDefault="009B12D7" w:rsidP="00FC19CA"/>
    <w:p w:rsidR="00C40356" w:rsidRDefault="00C40356" w:rsidP="00FC19CA">
      <w:pPr>
        <w:sectPr w:rsidR="00C40356" w:rsidSect="00A71A83">
          <w:headerReference w:type="default" r:id="rId25"/>
          <w:footerReference w:type="default" r:id="rId26"/>
          <w:pgSz w:w="11906" w:h="16838" w:code="9"/>
          <w:pgMar w:top="1701" w:right="1315" w:bottom="1831" w:left="1633" w:header="709" w:footer="0" w:gutter="0"/>
          <w:cols w:space="708"/>
          <w:docGrid w:linePitch="360"/>
        </w:sectPr>
      </w:pPr>
    </w:p>
    <w:p w:rsidR="00133A97" w:rsidRDefault="00133A97" w:rsidP="00FC19CA"/>
    <w:p w:rsidR="00C40356" w:rsidRDefault="00C40356" w:rsidP="00FC19CA"/>
    <w:p w:rsidR="006E7FAF" w:rsidRDefault="006E7FAF" w:rsidP="006E7FAF">
      <w:pPr>
        <w:pStyle w:val="Nadpis1"/>
      </w:pPr>
      <w:bookmarkStart w:id="4" w:name="_Toc517085827"/>
      <w:r>
        <w:t>Profil rizika</w:t>
      </w:r>
      <w:bookmarkEnd w:id="4"/>
    </w:p>
    <w:p w:rsidR="006E7FAF" w:rsidRPr="006E7FAF" w:rsidRDefault="006E7FAF" w:rsidP="006E7FAF">
      <w:pPr>
        <w:pStyle w:val="Nadpis2"/>
      </w:pPr>
      <w:bookmarkStart w:id="5" w:name="_Toc517085828"/>
      <w:r>
        <w:t>Obecné informace</w:t>
      </w:r>
      <w:bookmarkEnd w:id="5"/>
    </w:p>
    <w:tbl>
      <w:tblPr>
        <w:tblStyle w:val="SloittabulkaRespect"/>
        <w:tblW w:w="9016" w:type="dxa"/>
        <w:tblLook w:val="06A0" w:firstRow="1" w:lastRow="0" w:firstColumn="1" w:lastColumn="0" w:noHBand="1" w:noVBand="1"/>
      </w:tblPr>
      <w:tblGrid>
        <w:gridCol w:w="2268"/>
        <w:gridCol w:w="6748"/>
      </w:tblGrid>
      <w:tr w:rsidR="006E7FAF" w:rsidTr="000576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E7FAF" w:rsidRDefault="006E7FAF" w:rsidP="0098748C">
            <w:r>
              <w:t>Název společnosti</w:t>
            </w:r>
          </w:p>
        </w:tc>
        <w:tc>
          <w:tcPr>
            <w:tcW w:w="6748" w:type="dxa"/>
          </w:tcPr>
          <w:p w:rsidR="006E7FAF" w:rsidRDefault="008B297E" w:rsidP="009874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alias w:val="Společnost"/>
                <w:tag w:val=""/>
                <w:id w:val="-356120748"/>
                <w:placeholder>
                  <w:docPart w:val="5D1857E3AD904363B91570F849442596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F616E3">
                  <w:t>Město Lovosice</w:t>
                </w:r>
              </w:sdtContent>
            </w:sdt>
          </w:p>
        </w:tc>
      </w:tr>
      <w:tr w:rsidR="006E7FAF" w:rsidTr="000576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E7FAF" w:rsidRPr="00546085" w:rsidRDefault="006E7FAF" w:rsidP="006E7FAF">
            <w:pPr>
              <w:pStyle w:val="TextTabulkyRespect"/>
              <w:rPr>
                <w:b/>
                <w:color w:val="0070C0"/>
              </w:rPr>
            </w:pPr>
            <w:r w:rsidRPr="00546085">
              <w:rPr>
                <w:b/>
                <w:color w:val="0070C0"/>
              </w:rPr>
              <w:t>Hlavní činnost</w:t>
            </w:r>
          </w:p>
        </w:tc>
        <w:tc>
          <w:tcPr>
            <w:tcW w:w="6748" w:type="dxa"/>
          </w:tcPr>
          <w:p w:rsidR="006E7FAF" w:rsidRPr="00A71A83" w:rsidRDefault="00290AB7" w:rsidP="00791EB6">
            <w:pPr>
              <w:pStyle w:val="TextTabulkyRespe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Výkon státní správy, </w:t>
            </w:r>
            <w:r w:rsidRPr="008B4A8E">
              <w:rPr>
                <w:rFonts w:cs="Arial"/>
                <w:bCs/>
              </w:rPr>
              <w:t>provoz základních a mateřských škol, sportovních a kulturních zařízení. Pronáje</w:t>
            </w:r>
            <w:r w:rsidR="009370C1">
              <w:rPr>
                <w:rFonts w:cs="Arial"/>
                <w:bCs/>
              </w:rPr>
              <w:t xml:space="preserve">m bytových, </w:t>
            </w:r>
            <w:r>
              <w:rPr>
                <w:rFonts w:cs="Arial"/>
                <w:bCs/>
              </w:rPr>
              <w:t>nebytových prostor a další.</w:t>
            </w:r>
          </w:p>
        </w:tc>
      </w:tr>
      <w:tr w:rsidR="006E7FAF" w:rsidTr="000576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E7FAF" w:rsidRPr="00546085" w:rsidRDefault="006E7FAF" w:rsidP="006E7FAF">
            <w:pPr>
              <w:pStyle w:val="TextTabulkyRespect"/>
              <w:rPr>
                <w:b/>
                <w:color w:val="0070C0"/>
              </w:rPr>
            </w:pPr>
            <w:r w:rsidRPr="00546085">
              <w:rPr>
                <w:b/>
                <w:color w:val="0070C0"/>
              </w:rPr>
              <w:t>NACE-CZ</w:t>
            </w:r>
          </w:p>
        </w:tc>
        <w:tc>
          <w:tcPr>
            <w:tcW w:w="6748" w:type="dxa"/>
          </w:tcPr>
          <w:p w:rsidR="00FD64E0" w:rsidRPr="00A71A83" w:rsidRDefault="00290AB7" w:rsidP="00A71A83">
            <w:pPr>
              <w:pStyle w:val="TextTabulkyRespe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0AB7">
              <w:t xml:space="preserve">84110: Všeobecné činnosti veřejné správy </w:t>
            </w:r>
            <w:r w:rsidR="006E7FAF" w:rsidRPr="00A71A83">
              <w:t>(</w:t>
            </w:r>
            <w:hyperlink r:id="rId27" w:history="1">
              <w:r w:rsidR="006E7FAF" w:rsidRPr="00A71A83">
                <w:rPr>
                  <w:rStyle w:val="Hypertextovodkaz"/>
                  <w:color w:val="auto"/>
                </w:rPr>
                <w:t>zdroj</w:t>
              </w:r>
            </w:hyperlink>
            <w:r>
              <w:t>)</w:t>
            </w:r>
          </w:p>
        </w:tc>
      </w:tr>
      <w:tr w:rsidR="006E7FAF" w:rsidTr="000576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E7FAF" w:rsidRPr="00546085" w:rsidRDefault="006E7FAF" w:rsidP="006E7FAF">
            <w:pPr>
              <w:pStyle w:val="TextTabulkyRespect"/>
              <w:rPr>
                <w:b/>
                <w:color w:val="0070C0"/>
              </w:rPr>
            </w:pPr>
            <w:r w:rsidRPr="00546085">
              <w:rPr>
                <w:b/>
                <w:color w:val="0070C0"/>
              </w:rPr>
              <w:t>SIC kód</w:t>
            </w:r>
          </w:p>
        </w:tc>
        <w:tc>
          <w:tcPr>
            <w:tcW w:w="6748" w:type="dxa"/>
          </w:tcPr>
          <w:p w:rsidR="006E7FAF" w:rsidRPr="00A71A83" w:rsidRDefault="00E115C6" w:rsidP="00290AB7">
            <w:pPr>
              <w:pStyle w:val="TextTabulkyRespe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en-US"/>
              </w:rPr>
              <w:t>9111: Město</w:t>
            </w:r>
            <w:r w:rsidR="00290AB7" w:rsidRPr="00A71A83">
              <w:t xml:space="preserve"> </w:t>
            </w:r>
            <w:r w:rsidR="006E7FAF" w:rsidRPr="00A71A83">
              <w:t>(</w:t>
            </w:r>
            <w:hyperlink r:id="rId28" w:history="1">
              <w:r w:rsidR="006E7FAF" w:rsidRPr="00A71A83">
                <w:rPr>
                  <w:rStyle w:val="Hypertextovodkaz"/>
                  <w:color w:val="auto"/>
                </w:rPr>
                <w:t>zdroj</w:t>
              </w:r>
            </w:hyperlink>
            <w:r w:rsidR="006E7FAF" w:rsidRPr="00A71A83">
              <w:t>)</w:t>
            </w:r>
          </w:p>
        </w:tc>
      </w:tr>
      <w:tr w:rsidR="009E2D8D" w:rsidTr="009B12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bottom w:val="single" w:sz="4" w:space="0" w:color="auto"/>
            </w:tcBorders>
          </w:tcPr>
          <w:p w:rsidR="009E2D8D" w:rsidRPr="00546085" w:rsidRDefault="009E2D8D" w:rsidP="006E7FAF">
            <w:pPr>
              <w:pStyle w:val="TextTabulkyRespect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Web společnosti</w:t>
            </w:r>
          </w:p>
        </w:tc>
        <w:tc>
          <w:tcPr>
            <w:tcW w:w="6748" w:type="dxa"/>
            <w:tcBorders>
              <w:bottom w:val="single" w:sz="4" w:space="0" w:color="auto"/>
            </w:tcBorders>
          </w:tcPr>
          <w:p w:rsidR="00290AB7" w:rsidRPr="00A71A83" w:rsidRDefault="008B297E" w:rsidP="00290AB7">
            <w:pPr>
              <w:pStyle w:val="TextTabulkyRespe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9" w:history="1">
              <w:r w:rsidR="00290AB7" w:rsidRPr="001600CB">
                <w:rPr>
                  <w:rStyle w:val="Hypertextovodkaz"/>
                </w:rPr>
                <w:t>http://www.meulovo.cz</w:t>
              </w:r>
            </w:hyperlink>
          </w:p>
        </w:tc>
      </w:tr>
      <w:tr w:rsidR="006E7FAF" w:rsidTr="009B12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6E7FAF" w:rsidRPr="00546085" w:rsidRDefault="00840095" w:rsidP="0098748C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Historie</w:t>
            </w:r>
          </w:p>
        </w:tc>
        <w:tc>
          <w:tcPr>
            <w:tcW w:w="6748" w:type="dxa"/>
            <w:tcBorders>
              <w:top w:val="single" w:sz="4" w:space="0" w:color="auto"/>
              <w:bottom w:val="single" w:sz="4" w:space="0" w:color="auto"/>
            </w:tcBorders>
          </w:tcPr>
          <w:p w:rsidR="006E7FAF" w:rsidRPr="00A71A83" w:rsidRDefault="00840095" w:rsidP="00840095">
            <w:pPr>
              <w:pStyle w:val="TextTabulkyRespe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095">
              <w:t xml:space="preserve">První zmínka o Lovosicích pochází </w:t>
            </w:r>
            <w:r>
              <w:t>již z roku 1</w:t>
            </w:r>
            <w:r w:rsidRPr="00840095">
              <w:t>143</w:t>
            </w:r>
            <w:r>
              <w:t xml:space="preserve">. </w:t>
            </w:r>
            <w:r w:rsidRPr="00840095">
              <w:t>Po druhé světové válce proběhl odsun německého obyvatelstva a do města se vrátili uprchnuvší Češi a stejně jako ve zbytku Sudet se do Lovosic přistěhovali noví lidé z Československa a východní Evropy. Výstavbou překladiště uhlí na Labi (pro elektrárny - hlavně Chvaletice) zanikla obec Prosmyky, jejíž katastrální území připadlo Lovosicím. Město se rychle rozvíjelo a stalo se průmyslovým a dopravní centrem. V roce 1950 žilo v Lovosicích 5233 lidí, v roce 1984 již 11 270. V roce 1999 měly Lovosice 9521 obyvatel, k 1. lednu 2012 zde žilo 8984 obyvatel.</w:t>
            </w:r>
            <w:r>
              <w:t xml:space="preserve"> V současné době žije v Lovosicích cca 9000 lidí. </w:t>
            </w:r>
            <w:r w:rsidRPr="00840095">
              <w:rPr>
                <w:vertAlign w:val="superscript"/>
              </w:rPr>
              <w:t>1</w:t>
            </w:r>
            <w:r>
              <w:rPr>
                <w:vertAlign w:val="superscript"/>
              </w:rPr>
              <w:t>)</w:t>
            </w:r>
          </w:p>
        </w:tc>
      </w:tr>
    </w:tbl>
    <w:p w:rsidR="006E7FAF" w:rsidRDefault="006E7FAF" w:rsidP="0098748C"/>
    <w:p w:rsidR="00133A97" w:rsidRDefault="00133A97" w:rsidP="0098748C"/>
    <w:p w:rsidR="00C40356" w:rsidRDefault="00C40356" w:rsidP="00C40356">
      <w:pPr>
        <w:jc w:val="left"/>
      </w:pPr>
      <w:r>
        <w:t>Ve městě jsou 3 základní a 3 mateřské školy, gymnázium, Střední odborná škola technická a zahradnická, Praktická škola, Centrální školní jídelna, Kulturní středisko, Dům dětí a mládeže (ELKO). Nachází se zde krytá sportoviště (zimní stadion, házenkářská hala, stará sportovní hala, bazén) i nekrytá (fotbalová hřiště, atletický stadion, tenisové kurty apod.). Pro relaxaci je k dispozici lesopark „Osmička“.</w:t>
      </w:r>
    </w:p>
    <w:p w:rsidR="00C40356" w:rsidRDefault="00C40356" w:rsidP="00C40356">
      <w:pPr>
        <w:jc w:val="left"/>
      </w:pPr>
    </w:p>
    <w:p w:rsidR="00C40356" w:rsidRDefault="00C40356" w:rsidP="005D099C">
      <w:pPr>
        <w:jc w:val="left"/>
      </w:pPr>
      <w:r>
        <w:t>Mezi základní činnosti města patří výkon státní správy, provoz základních a mateřských škol, sportovních a kulturních zařízení. Pronájem bytových a nebytových prostor.</w:t>
      </w:r>
    </w:p>
    <w:p w:rsidR="00C40356" w:rsidRDefault="00C40356" w:rsidP="005D099C">
      <w:pPr>
        <w:jc w:val="left"/>
      </w:pPr>
      <w:r>
        <w:t>Zásobování města pitnou vodou včetně správy a údržby městského vodovodního řadu je smluvně zajištěno externí firmou (Severočeské vodovody a kanalizace a.s.). Vytápění městských objektů řešeno dálkovou dodávkou tepla, místy lokálně.</w:t>
      </w:r>
    </w:p>
    <w:p w:rsidR="00F52D41" w:rsidRDefault="00F52D41" w:rsidP="005D099C">
      <w:pPr>
        <w:jc w:val="left"/>
      </w:pPr>
    </w:p>
    <w:p w:rsidR="00F52D41" w:rsidRDefault="00F52D41" w:rsidP="005D099C">
      <w:pPr>
        <w:jc w:val="left"/>
      </w:pPr>
      <w:r>
        <w:t>Město zajišťuje veřejné osvětlení, sloupy osvětlení ve vlastnictví města. Město vlastní a provozuje dům s pečovatelskou službou, je poskytovatelem sociálních služeb pro obyvatele.</w:t>
      </w:r>
    </w:p>
    <w:p w:rsidR="00F52D41" w:rsidRDefault="00F52D41" w:rsidP="005D099C">
      <w:pPr>
        <w:jc w:val="left"/>
      </w:pPr>
      <w:r>
        <w:t>Úklid města, péče o zeleň, svoz a likvidace odpadu zajištěna smluvně s externími dodavateli (BEC odpady s.r.o.) a vlastními silami (technické služby).</w:t>
      </w:r>
    </w:p>
    <w:p w:rsidR="00F52D41" w:rsidRDefault="00F52D41" w:rsidP="005D099C">
      <w:pPr>
        <w:jc w:val="left"/>
        <w:sectPr w:rsidR="00F52D41" w:rsidSect="00A71A83">
          <w:pgSz w:w="11906" w:h="16838" w:code="9"/>
          <w:pgMar w:top="1701" w:right="1315" w:bottom="1831" w:left="1633" w:header="709" w:footer="0" w:gutter="0"/>
          <w:cols w:space="708"/>
          <w:docGrid w:linePitch="360"/>
        </w:sectPr>
      </w:pPr>
    </w:p>
    <w:p w:rsidR="00F52D41" w:rsidRDefault="00F52D41" w:rsidP="005D099C">
      <w:pPr>
        <w:jc w:val="left"/>
      </w:pPr>
    </w:p>
    <w:p w:rsidR="00F52D41" w:rsidRDefault="00F52D41" w:rsidP="005D099C">
      <w:pPr>
        <w:jc w:val="left"/>
      </w:pPr>
    </w:p>
    <w:p w:rsidR="00F52D41" w:rsidRDefault="00F52D41" w:rsidP="005D099C">
      <w:pPr>
        <w:jc w:val="left"/>
      </w:pPr>
    </w:p>
    <w:p w:rsidR="00F52D41" w:rsidRDefault="00F52D41" w:rsidP="005D099C">
      <w:pPr>
        <w:jc w:val="left"/>
      </w:pPr>
      <w:r>
        <w:t>Ve vlastnictví města Lovosice jsou společnosti související se zajištěním základních služeb:</w:t>
      </w:r>
    </w:p>
    <w:p w:rsidR="00F52D41" w:rsidRDefault="00F52D41" w:rsidP="00DE44E7">
      <w:pPr>
        <w:pStyle w:val="Odstavecseseznamem"/>
        <w:numPr>
          <w:ilvl w:val="0"/>
          <w:numId w:val="10"/>
        </w:numPr>
        <w:jc w:val="left"/>
      </w:pPr>
      <w:r>
        <w:t>PTS Lovosice, s.r.o (Podnik technických služeb, s.r.o., odstraňování odpadů, nakládání s průmyslovými a komunálními odpadními vodami).</w:t>
      </w:r>
    </w:p>
    <w:p w:rsidR="00F52D41" w:rsidRDefault="00F52D41" w:rsidP="00DE44E7">
      <w:pPr>
        <w:pStyle w:val="Odstavecseseznamem"/>
        <w:numPr>
          <w:ilvl w:val="0"/>
          <w:numId w:val="10"/>
        </w:numPr>
        <w:jc w:val="left"/>
      </w:pPr>
      <w:r>
        <w:t>Tepelné hospodářství města Lovosic s.r.o. (výroba a rozvod páry a teplé vody).</w:t>
      </w:r>
    </w:p>
    <w:p w:rsidR="00F52D41" w:rsidRDefault="00F52D41" w:rsidP="005D099C">
      <w:pPr>
        <w:jc w:val="left"/>
      </w:pPr>
    </w:p>
    <w:p w:rsidR="00F52D41" w:rsidRDefault="00F52D41" w:rsidP="005D099C">
      <w:pPr>
        <w:jc w:val="left"/>
      </w:pPr>
      <w:r>
        <w:t>Ve městě je zřízeno obvodní oddělení PČR, město disponuje také Městkou policií (aktuálně Město zaměstnává 11 policistů).</w:t>
      </w:r>
    </w:p>
    <w:p w:rsidR="00F52D41" w:rsidRDefault="00F52D41" w:rsidP="005D099C">
      <w:pPr>
        <w:jc w:val="left"/>
      </w:pPr>
    </w:p>
    <w:p w:rsidR="00F52D41" w:rsidRDefault="00F52D41" w:rsidP="005D099C">
      <w:pPr>
        <w:jc w:val="left"/>
      </w:pPr>
      <w:r>
        <w:t>V katastru města se nachází areál chemického závodu Lovochemie, a.s., soustředěny výrobní provozy se skladováním nebezpečných látek (hořlavé, výbušné, toxické), jedná se o požárně nebezpečné provozy, s nebezpečím požáru, výbuchu, úniku nebezpečných látek.</w:t>
      </w:r>
    </w:p>
    <w:p w:rsidR="005D099C" w:rsidRDefault="005D099C" w:rsidP="005D099C">
      <w:pPr>
        <w:jc w:val="left"/>
      </w:pPr>
    </w:p>
    <w:p w:rsidR="005D099C" w:rsidRDefault="005D099C" w:rsidP="000B4911">
      <w:pPr>
        <w:spacing w:line="276" w:lineRule="auto"/>
        <w:jc w:val="left"/>
      </w:pPr>
    </w:p>
    <w:p w:rsidR="005D099C" w:rsidRDefault="005D099C" w:rsidP="000B4911">
      <w:pPr>
        <w:spacing w:line="276" w:lineRule="auto"/>
        <w:jc w:val="left"/>
      </w:pPr>
      <w:r>
        <w:rPr>
          <w:noProof/>
          <w:lang w:eastAsia="cs-CZ"/>
        </w:rPr>
        <w:drawing>
          <wp:anchor distT="0" distB="0" distL="0" distR="0" simplePos="0" relativeHeight="251666432" behindDoc="1" locked="0" layoutInCell="1" allowOverlap="1" wp14:anchorId="20FC511C" wp14:editId="0AC06E00">
            <wp:simplePos x="0" y="0"/>
            <wp:positionH relativeFrom="column">
              <wp:posOffset>5080</wp:posOffset>
            </wp:positionH>
            <wp:positionV relativeFrom="paragraph">
              <wp:posOffset>177800</wp:posOffset>
            </wp:positionV>
            <wp:extent cx="5605780" cy="3544570"/>
            <wp:effectExtent l="171450" t="171450" r="375920" b="360680"/>
            <wp:wrapTight wrapText="bothSides">
              <wp:wrapPolygon edited="0">
                <wp:start x="807" y="-1045"/>
                <wp:lineTo x="-661" y="-813"/>
                <wp:lineTo x="-661" y="22057"/>
                <wp:lineTo x="147" y="23334"/>
                <wp:lineTo x="440" y="23682"/>
                <wp:lineTo x="21874" y="23682"/>
                <wp:lineTo x="22168" y="23334"/>
                <wp:lineTo x="22902" y="21592"/>
                <wp:lineTo x="22975" y="464"/>
                <wp:lineTo x="21947" y="-813"/>
                <wp:lineTo x="21507" y="-1045"/>
                <wp:lineTo x="807" y="-1045"/>
              </wp:wrapPolygon>
            </wp:wrapTight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lovosice .pn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544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911" w:rsidRDefault="000B4911" w:rsidP="000B4911">
      <w:pPr>
        <w:spacing w:line="276" w:lineRule="auto"/>
      </w:pPr>
      <w:r>
        <w:t>Ve vlastnictví a správně města rovněž městský mobiliář – lavičky, dětská hřiště, dále ozeleněné plochy včetně výsadby dřevin, komunikace, veřejné osvětlení.</w:t>
      </w:r>
    </w:p>
    <w:p w:rsidR="000B4911" w:rsidRDefault="000B4911" w:rsidP="000B4911">
      <w:pPr>
        <w:spacing w:line="276" w:lineRule="auto"/>
      </w:pPr>
    </w:p>
    <w:p w:rsidR="000B4911" w:rsidRDefault="000B4911" w:rsidP="000B4911">
      <w:pPr>
        <w:spacing w:line="276" w:lineRule="auto"/>
      </w:pPr>
      <w:r>
        <w:t>HK, technické plyny</w:t>
      </w:r>
    </w:p>
    <w:p w:rsidR="000B4911" w:rsidRDefault="000B4911" w:rsidP="000B4911">
      <w:pPr>
        <w:spacing w:line="276" w:lineRule="auto"/>
      </w:pPr>
      <w:r>
        <w:t>Chlazení ledové plochy ZS, čpavek v primárním okruhu, cca 140 kg.</w:t>
      </w:r>
    </w:p>
    <w:p w:rsidR="000B4911" w:rsidRDefault="000B4911" w:rsidP="000B4911">
      <w:pPr>
        <w:spacing w:line="276" w:lineRule="auto"/>
      </w:pPr>
      <w:r>
        <w:t xml:space="preserve">V prostoru údržby ZS svařovací agregát (elektrický oblouk). </w:t>
      </w:r>
    </w:p>
    <w:p w:rsidR="000B4911" w:rsidRDefault="000B4911" w:rsidP="000B4911">
      <w:pPr>
        <w:spacing w:line="276" w:lineRule="auto"/>
      </w:pPr>
      <w:r>
        <w:t>Maximální přípustné množství skladovaných HK a TP v prostorách ZS – 200 l nafty v kanystrech, 20 láhví (11 kg) Propan-butanu. V praxi uloženo omezené množství, cca do 50 l nafty, 4x láhev PB.</w:t>
      </w:r>
    </w:p>
    <w:p w:rsidR="000B4911" w:rsidRDefault="000B4911" w:rsidP="000B4911">
      <w:pPr>
        <w:spacing w:line="276" w:lineRule="auto"/>
      </w:pPr>
    </w:p>
    <w:p w:rsidR="000B4911" w:rsidRDefault="000B4911" w:rsidP="000B4911">
      <w:pPr>
        <w:spacing w:line="276" w:lineRule="auto"/>
      </w:pPr>
    </w:p>
    <w:p w:rsidR="00A97E78" w:rsidRDefault="00A97E78" w:rsidP="000B4911">
      <w:pPr>
        <w:spacing w:line="276" w:lineRule="auto"/>
      </w:pPr>
    </w:p>
    <w:p w:rsidR="00A97E78" w:rsidRDefault="00A97E78" w:rsidP="000B4911">
      <w:pPr>
        <w:spacing w:line="276" w:lineRule="auto"/>
      </w:pPr>
    </w:p>
    <w:p w:rsidR="000B4911" w:rsidRPr="00A97E78" w:rsidRDefault="000B4911" w:rsidP="00A97E78">
      <w:pPr>
        <w:spacing w:line="276" w:lineRule="auto"/>
        <w:jc w:val="left"/>
        <w:rPr>
          <w:u w:val="single"/>
        </w:rPr>
      </w:pPr>
      <w:r w:rsidRPr="00A97E78">
        <w:rPr>
          <w:u w:val="single"/>
        </w:rPr>
        <w:t>Požární ochrana</w:t>
      </w:r>
    </w:p>
    <w:p w:rsidR="00A97E78" w:rsidRDefault="00A97E78" w:rsidP="00A97E78">
      <w:pPr>
        <w:spacing w:line="276" w:lineRule="auto"/>
        <w:jc w:val="left"/>
      </w:pPr>
    </w:p>
    <w:p w:rsidR="000B4911" w:rsidRDefault="000B4911" w:rsidP="00A97E78">
      <w:pPr>
        <w:spacing w:line="276" w:lineRule="auto"/>
        <w:jc w:val="left"/>
      </w:pPr>
      <w:r>
        <w:t xml:space="preserve">Zajišťuje HZS Ústeckého kraje, Územní odbor Litoměřice, požární stanice Litoměřice, Lovosice. Dojezdová doba na místo události je předpokládána do 10 min (vzdálenost ze stanice Litoměřice cca 5 km). V obci Lukavec k dispozici SDH. </w:t>
      </w:r>
    </w:p>
    <w:p w:rsidR="000B4911" w:rsidRDefault="000B4911" w:rsidP="00A97E78">
      <w:pPr>
        <w:spacing w:line="276" w:lineRule="auto"/>
        <w:jc w:val="left"/>
      </w:pPr>
    </w:p>
    <w:p w:rsidR="000B4911" w:rsidRDefault="000B4911" w:rsidP="00A97E78">
      <w:pPr>
        <w:spacing w:line="276" w:lineRule="auto"/>
        <w:jc w:val="left"/>
      </w:pPr>
      <w:r>
        <w:t xml:space="preserve">V některých objektech ve vlastnictví města rozveden požární vodovod, osazen vnitřními nástěnnými hydranty (veřejné budovy, školy, BD). </w:t>
      </w:r>
    </w:p>
    <w:p w:rsidR="000B4911" w:rsidRDefault="000B4911" w:rsidP="00A97E78">
      <w:pPr>
        <w:spacing w:line="276" w:lineRule="auto"/>
        <w:jc w:val="left"/>
      </w:pPr>
      <w:r>
        <w:t>Na rozvodech požární vody osazeny rovněž vnější podzemní hydranty ve městě. Údržbu a pravidelné prohlídky vnějších hydrantů zajišťuje vlastník (SVaK).</w:t>
      </w:r>
    </w:p>
    <w:p w:rsidR="000B4911" w:rsidRDefault="000B4911" w:rsidP="00A97E78">
      <w:pPr>
        <w:spacing w:line="276" w:lineRule="auto"/>
        <w:jc w:val="left"/>
      </w:pPr>
    </w:p>
    <w:p w:rsidR="000B4911" w:rsidRDefault="000B4911" w:rsidP="00A97E78">
      <w:pPr>
        <w:spacing w:line="276" w:lineRule="auto"/>
        <w:jc w:val="left"/>
      </w:pPr>
      <w:r>
        <w:t>Pravidelné kontroly a revize vnitřních hydrantů prováděny dle předpisů, zajištěny provozovateli jednotlivých objektů.</w:t>
      </w:r>
    </w:p>
    <w:p w:rsidR="000B4911" w:rsidRDefault="000B4911" w:rsidP="00A97E78">
      <w:pPr>
        <w:spacing w:line="276" w:lineRule="auto"/>
        <w:jc w:val="left"/>
      </w:pPr>
    </w:p>
    <w:p w:rsidR="000B4911" w:rsidRDefault="000B4911" w:rsidP="00A97E78">
      <w:pPr>
        <w:spacing w:line="276" w:lineRule="auto"/>
        <w:jc w:val="left"/>
      </w:pPr>
      <w:r>
        <w:t>Stav a průjezdnost komunikací k jednotlivým objektům dobrá. Nepředpokládány problémy s průjezdností komunikací a přístupností objektů pro požární techniku v případě protipožárního zásahu.</w:t>
      </w:r>
    </w:p>
    <w:p w:rsidR="000B4911" w:rsidRDefault="000B4911" w:rsidP="00A97E78">
      <w:pPr>
        <w:spacing w:line="276" w:lineRule="auto"/>
        <w:jc w:val="left"/>
      </w:pPr>
    </w:p>
    <w:p w:rsidR="005D099C" w:rsidRDefault="000B4911" w:rsidP="00A97E78">
      <w:pPr>
        <w:spacing w:line="276" w:lineRule="auto"/>
        <w:jc w:val="left"/>
      </w:pPr>
      <w:r>
        <w:t>Spolupráce s externí společností na zajištění úkolů PO a BOZP</w:t>
      </w:r>
      <w:r w:rsidR="00A97E78">
        <w:t>.</w:t>
      </w:r>
    </w:p>
    <w:p w:rsidR="00A97E78" w:rsidRDefault="00A97E78" w:rsidP="00A97E78">
      <w:pPr>
        <w:spacing w:line="276" w:lineRule="auto"/>
        <w:jc w:val="left"/>
      </w:pPr>
    </w:p>
    <w:p w:rsidR="00A97E78" w:rsidRDefault="00A97E78" w:rsidP="00522B07">
      <w:pPr>
        <w:jc w:val="left"/>
        <w:rPr>
          <w:rFonts w:cs="Arial"/>
          <w:bCs/>
          <w:u w:val="single"/>
        </w:rPr>
      </w:pPr>
    </w:p>
    <w:p w:rsidR="00A97E78" w:rsidRDefault="00A97E78" w:rsidP="00522B07">
      <w:pPr>
        <w:jc w:val="left"/>
        <w:rPr>
          <w:rFonts w:cs="Arial"/>
          <w:bCs/>
          <w:u w:val="single"/>
        </w:rPr>
      </w:pPr>
      <w:r w:rsidRPr="00A97E78">
        <w:rPr>
          <w:rFonts w:cs="Arial"/>
          <w:bCs/>
          <w:u w:val="single"/>
        </w:rPr>
        <w:t>Ochrana osob a majetku</w:t>
      </w:r>
    </w:p>
    <w:p w:rsidR="00A97E78" w:rsidRPr="00A97E78" w:rsidRDefault="00A97E78" w:rsidP="00522B07">
      <w:pPr>
        <w:jc w:val="left"/>
        <w:rPr>
          <w:rFonts w:cs="Arial"/>
          <w:bCs/>
          <w:u w:val="single"/>
        </w:rPr>
      </w:pPr>
    </w:p>
    <w:p w:rsidR="00A97E78" w:rsidRPr="008B4A8E" w:rsidRDefault="00A97E78" w:rsidP="00522B07">
      <w:pPr>
        <w:jc w:val="left"/>
        <w:rPr>
          <w:rFonts w:cs="Arial"/>
          <w:bCs/>
        </w:rPr>
      </w:pPr>
      <w:r w:rsidRPr="008B4A8E">
        <w:rPr>
          <w:rFonts w:cs="Arial"/>
          <w:bCs/>
        </w:rPr>
        <w:t>Ve městě je přítomna PČR, obvodní oddělení.</w:t>
      </w:r>
    </w:p>
    <w:p w:rsidR="00A97E78" w:rsidRPr="008B4A8E" w:rsidRDefault="00A97E78" w:rsidP="00522B07">
      <w:pPr>
        <w:jc w:val="left"/>
        <w:rPr>
          <w:rFonts w:cs="Arial"/>
          <w:bCs/>
        </w:rPr>
      </w:pPr>
      <w:r w:rsidRPr="008B4A8E">
        <w:rPr>
          <w:rFonts w:cs="Arial"/>
          <w:bCs/>
        </w:rPr>
        <w:t xml:space="preserve">Město zajišťuje provoz MP, která zabezpečuje místní záležitosti veřejného pořádku na katastrálním území města. </w:t>
      </w:r>
    </w:p>
    <w:p w:rsidR="00A97E78" w:rsidRPr="008B4A8E" w:rsidRDefault="00A97E78" w:rsidP="00522B07">
      <w:pPr>
        <w:jc w:val="left"/>
        <w:rPr>
          <w:rFonts w:cs="Arial"/>
          <w:bCs/>
        </w:rPr>
      </w:pPr>
    </w:p>
    <w:p w:rsidR="00A97E78" w:rsidRPr="008B4A8E" w:rsidRDefault="00A97E78" w:rsidP="00522B07">
      <w:pPr>
        <w:jc w:val="left"/>
        <w:rPr>
          <w:rFonts w:cs="Arial"/>
          <w:bCs/>
        </w:rPr>
      </w:pPr>
      <w:r w:rsidRPr="008B4A8E">
        <w:rPr>
          <w:rFonts w:cs="Arial"/>
          <w:bCs/>
        </w:rPr>
        <w:t xml:space="preserve">Instalován městský kamerový systém (CCTV), </w:t>
      </w:r>
      <w:r w:rsidR="00522B07">
        <w:rPr>
          <w:rFonts w:cs="Arial"/>
          <w:bCs/>
        </w:rPr>
        <w:t>cca 10</w:t>
      </w:r>
      <w:r w:rsidRPr="008B4A8E">
        <w:rPr>
          <w:rFonts w:cs="Arial"/>
          <w:bCs/>
        </w:rPr>
        <w:t xml:space="preserve"> kamerových bodů, monitorují vybrané externí prostory ve městě. Přenos signálu zajišťován pomocí laserového paprsku, zřízena dvě ovládací a monitorovací pracoviště (služebna MP, Obvodní odd. PČR). Kamery pracují v nepřetržitém provozu, v neomezené rotaci (360 stupňů), kamery nedisponují nočním viděním.</w:t>
      </w:r>
    </w:p>
    <w:p w:rsidR="00A97E78" w:rsidRPr="008B4A8E" w:rsidRDefault="00A97E78" w:rsidP="00522B07">
      <w:pPr>
        <w:jc w:val="left"/>
        <w:rPr>
          <w:rFonts w:cs="Arial"/>
          <w:bCs/>
        </w:rPr>
      </w:pPr>
    </w:p>
    <w:p w:rsidR="00A97E78" w:rsidRPr="008B4A8E" w:rsidRDefault="00A97E78" w:rsidP="00522B07">
      <w:pPr>
        <w:jc w:val="left"/>
        <w:rPr>
          <w:rFonts w:cs="Arial"/>
          <w:bCs/>
        </w:rPr>
      </w:pPr>
      <w:r w:rsidRPr="008B4A8E">
        <w:rPr>
          <w:rFonts w:cs="Arial"/>
          <w:bCs/>
        </w:rPr>
        <w:t>EZS – zabezpečovací zařízení instalováno v objektu městského úřadu</w:t>
      </w:r>
      <w:r w:rsidR="00522B07">
        <w:rPr>
          <w:rFonts w:cs="Arial"/>
          <w:bCs/>
        </w:rPr>
        <w:t xml:space="preserve"> a dalších objektech s vysokou koncentrací pojištěného majetku.</w:t>
      </w:r>
    </w:p>
    <w:p w:rsidR="00A97E78" w:rsidRDefault="00A97E78" w:rsidP="00A97E78">
      <w:pPr>
        <w:spacing w:line="276" w:lineRule="auto"/>
        <w:jc w:val="left"/>
      </w:pPr>
    </w:p>
    <w:p w:rsidR="00522B07" w:rsidRDefault="00522B07" w:rsidP="00A97E78">
      <w:pPr>
        <w:spacing w:line="276" w:lineRule="auto"/>
        <w:jc w:val="left"/>
      </w:pPr>
    </w:p>
    <w:p w:rsidR="00522B07" w:rsidRPr="00522B07" w:rsidRDefault="00522B07" w:rsidP="00522B07">
      <w:pPr>
        <w:spacing w:line="276" w:lineRule="auto"/>
        <w:jc w:val="left"/>
        <w:rPr>
          <w:u w:val="single"/>
        </w:rPr>
      </w:pPr>
      <w:r w:rsidRPr="00522B07">
        <w:rPr>
          <w:u w:val="single"/>
        </w:rPr>
        <w:t>Jiná nebezpečí</w:t>
      </w:r>
    </w:p>
    <w:p w:rsidR="00522B07" w:rsidRDefault="00522B07" w:rsidP="00522B07">
      <w:pPr>
        <w:spacing w:line="276" w:lineRule="auto"/>
        <w:jc w:val="left"/>
      </w:pPr>
    </w:p>
    <w:p w:rsidR="00522B07" w:rsidRDefault="00522B07" w:rsidP="00522B07">
      <w:pPr>
        <w:spacing w:line="276" w:lineRule="auto"/>
        <w:jc w:val="left"/>
      </w:pPr>
      <w:r>
        <w:t>Možné odcizení kovů a kovových prvků na objektech, oplocení, inženýrských stavbách.</w:t>
      </w:r>
    </w:p>
    <w:p w:rsidR="00522B07" w:rsidRDefault="00522B07" w:rsidP="00522B07">
      <w:pPr>
        <w:spacing w:line="276" w:lineRule="auto"/>
        <w:jc w:val="left"/>
      </w:pPr>
      <w:r>
        <w:t>Riziko střední.</w:t>
      </w:r>
    </w:p>
    <w:p w:rsidR="00522B07" w:rsidRDefault="00522B07" w:rsidP="00522B07">
      <w:pPr>
        <w:spacing w:line="276" w:lineRule="auto"/>
        <w:jc w:val="left"/>
      </w:pPr>
    </w:p>
    <w:p w:rsidR="00522B07" w:rsidRDefault="00522B07" w:rsidP="00522B07">
      <w:pPr>
        <w:spacing w:line="276" w:lineRule="auto"/>
        <w:jc w:val="left"/>
      </w:pPr>
      <w:r>
        <w:t>Uvažován vandalismus – poškození objektů, stavebních součástí či příslušenství, rovněž poškození městského mobiliáře mimo uzavřené prostory (včetně posprejování), okrasné zeleně (městský park).</w:t>
      </w:r>
    </w:p>
    <w:p w:rsidR="00522B07" w:rsidRDefault="00522B07" w:rsidP="00522B07">
      <w:pPr>
        <w:spacing w:line="276" w:lineRule="auto"/>
        <w:jc w:val="left"/>
      </w:pPr>
      <w:r>
        <w:t>Riziko střední.</w:t>
      </w:r>
    </w:p>
    <w:p w:rsidR="00522B07" w:rsidRDefault="00522B07" w:rsidP="00522B07">
      <w:pPr>
        <w:spacing w:line="276" w:lineRule="auto"/>
        <w:jc w:val="left"/>
      </w:pPr>
    </w:p>
    <w:p w:rsidR="00522B07" w:rsidRDefault="00522B07" w:rsidP="00522B07">
      <w:pPr>
        <w:spacing w:line="276" w:lineRule="auto"/>
        <w:jc w:val="left"/>
      </w:pPr>
    </w:p>
    <w:p w:rsidR="00522B07" w:rsidRDefault="00522B07" w:rsidP="00522B07">
      <w:pPr>
        <w:spacing w:line="276" w:lineRule="auto"/>
        <w:jc w:val="left"/>
      </w:pPr>
    </w:p>
    <w:p w:rsidR="00522B07" w:rsidRDefault="00522B07" w:rsidP="00522B07">
      <w:pPr>
        <w:spacing w:line="276" w:lineRule="auto"/>
        <w:jc w:val="left"/>
      </w:pPr>
    </w:p>
    <w:p w:rsidR="00522B07" w:rsidRDefault="00522B07" w:rsidP="00522B07">
      <w:pPr>
        <w:spacing w:line="276" w:lineRule="auto"/>
        <w:jc w:val="left"/>
      </w:pPr>
      <w:r>
        <w:t xml:space="preserve">Provoz ZS včetně ubytovny, obecně provoz sportovišť a školních zařízení představují nebezpečí škod na majetku a odpovědnostních škod. </w:t>
      </w:r>
    </w:p>
    <w:p w:rsidR="00522B07" w:rsidRDefault="00522B07" w:rsidP="00522B07">
      <w:pPr>
        <w:spacing w:line="276" w:lineRule="auto"/>
        <w:jc w:val="left"/>
      </w:pPr>
    </w:p>
    <w:p w:rsidR="00522B07" w:rsidRDefault="00522B07" w:rsidP="00522B07">
      <w:pPr>
        <w:spacing w:line="276" w:lineRule="auto"/>
        <w:jc w:val="left"/>
      </w:pPr>
    </w:p>
    <w:p w:rsidR="00522B07" w:rsidRDefault="00522B07" w:rsidP="00522B07">
      <w:pPr>
        <w:spacing w:line="276" w:lineRule="auto"/>
        <w:jc w:val="left"/>
      </w:pPr>
      <w:r>
        <w:t>Ohrožení obyvatelstva města – areál chemičky Lovochemie, a.s. (v areálu rovněž fy Glanzstoff-Bohemia s.r.o., PREOL, a.s.). Výroba průmyslových hnojiv, organických produktů, zpracování pohonných hmot. Uvažován únik čpavku.</w:t>
      </w:r>
    </w:p>
    <w:p w:rsidR="00522B07" w:rsidRDefault="00522B07" w:rsidP="00522B07">
      <w:pPr>
        <w:spacing w:line="276" w:lineRule="auto"/>
        <w:jc w:val="left"/>
      </w:pPr>
      <w:r>
        <w:t xml:space="preserve">Zpracovány Bezpečnostní zpráva (Lovochemie, a.s.) a Bezpečnostní program (Glanzstoff-Bohemia s.r.o., PREOL, a.s.). </w:t>
      </w:r>
    </w:p>
    <w:p w:rsidR="00522B07" w:rsidRDefault="00522B07" w:rsidP="00522B07">
      <w:pPr>
        <w:spacing w:line="276" w:lineRule="auto"/>
        <w:jc w:val="left"/>
      </w:pPr>
      <w:r>
        <w:t>Zpracován vnější havarijní plán, východní část města se nachází v zóně havarijního plánování. Varování obyvatelstva elektrickými sirénami, městským rozhlasem.</w:t>
      </w:r>
    </w:p>
    <w:p w:rsidR="00FE7BB0" w:rsidRDefault="00FE7BB0" w:rsidP="00522B07">
      <w:pPr>
        <w:spacing w:line="276" w:lineRule="auto"/>
        <w:jc w:val="left"/>
        <w:sectPr w:rsidR="00FE7BB0" w:rsidSect="00A71A83">
          <w:pgSz w:w="11906" w:h="16838" w:code="9"/>
          <w:pgMar w:top="1701" w:right="1315" w:bottom="1831" w:left="1633" w:header="709" w:footer="0" w:gutter="0"/>
          <w:cols w:space="708"/>
          <w:docGrid w:linePitch="360"/>
        </w:sectPr>
      </w:pPr>
    </w:p>
    <w:p w:rsidR="00522B07" w:rsidRDefault="00522B07" w:rsidP="00522B07">
      <w:pPr>
        <w:spacing w:line="276" w:lineRule="auto"/>
        <w:jc w:val="left"/>
      </w:pPr>
    </w:p>
    <w:p w:rsidR="00FE7BB0" w:rsidRDefault="00FE7BB0" w:rsidP="00522B07">
      <w:pPr>
        <w:spacing w:line="276" w:lineRule="auto"/>
        <w:jc w:val="left"/>
      </w:pPr>
    </w:p>
    <w:p w:rsidR="00DD2D83" w:rsidRDefault="00A71A83" w:rsidP="00DD2D83">
      <w:pPr>
        <w:pStyle w:val="Nadpis2"/>
      </w:pPr>
      <w:bookmarkStart w:id="6" w:name="_Toc517085829"/>
      <w:r>
        <w:t>Popis lo</w:t>
      </w:r>
      <w:r w:rsidR="002961CE">
        <w:t>kality</w:t>
      </w:r>
      <w:bookmarkEnd w:id="6"/>
      <w:r w:rsidR="002961CE">
        <w:t xml:space="preserve"> </w:t>
      </w:r>
    </w:p>
    <w:tbl>
      <w:tblPr>
        <w:tblStyle w:val="SloittabulkaRespect"/>
        <w:tblW w:w="9157" w:type="dxa"/>
        <w:tblLook w:val="06A0" w:firstRow="1" w:lastRow="0" w:firstColumn="1" w:lastColumn="0" w:noHBand="1" w:noVBand="1"/>
      </w:tblPr>
      <w:tblGrid>
        <w:gridCol w:w="2268"/>
        <w:gridCol w:w="6889"/>
      </w:tblGrid>
      <w:tr w:rsidR="00A71A83" w:rsidTr="001723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A71A83" w:rsidRDefault="00FC19CA" w:rsidP="002961CE">
            <w:r>
              <w:t>Lokalita</w:t>
            </w:r>
          </w:p>
        </w:tc>
        <w:tc>
          <w:tcPr>
            <w:tcW w:w="6889" w:type="dxa"/>
          </w:tcPr>
          <w:sdt>
            <w:sdtPr>
              <w:alias w:val="Kategorie"/>
              <w:tag w:val=""/>
              <w:id w:val="-2073111743"/>
              <w:placeholder>
                <w:docPart w:val="4F124EB82BBB429EA25F560B84D65D77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p w:rsidR="00A71A83" w:rsidRDefault="00FC19CA" w:rsidP="00726144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Město Lovosice</w:t>
                </w:r>
              </w:p>
            </w:sdtContent>
          </w:sdt>
        </w:tc>
      </w:tr>
      <w:tr w:rsidR="00726144" w:rsidTr="001723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726144" w:rsidRPr="00546085" w:rsidRDefault="00726144" w:rsidP="00726144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Poloha/umístění</w:t>
            </w:r>
          </w:p>
        </w:tc>
        <w:tc>
          <w:tcPr>
            <w:tcW w:w="6889" w:type="dxa"/>
          </w:tcPr>
          <w:p w:rsidR="009B12D7" w:rsidRDefault="009B12D7" w:rsidP="009B12D7">
            <w:pPr>
              <w:pStyle w:val="TextTabulkyRespe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Město Lovosice se nachází v Ústeckém kraji, ve vzdálenosti cca 2 km od páteřní silniční komunikace E55 (D8), spojující Hlavní město Praha se severočeským regionem a Německem. Ve městě žije cca 9.000 obyvatel. </w:t>
            </w:r>
            <w:r>
              <w:br/>
              <w:t>V rámci územněsprávního členění náleží město do Ústeckého kraje.</w:t>
            </w:r>
          </w:p>
          <w:p w:rsidR="009B12D7" w:rsidRDefault="009B12D7" w:rsidP="009B12D7">
            <w:pPr>
              <w:pStyle w:val="TextTabulkyRespe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Městem prochází mezinárodní železniční spojení, trať spojující Rakousko, Českou republiku a Německo. </w:t>
            </w:r>
          </w:p>
          <w:p w:rsidR="00326F6F" w:rsidRPr="00726144" w:rsidRDefault="009B12D7" w:rsidP="009B12D7">
            <w:pPr>
              <w:pStyle w:val="TextTabulkyRespe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Město je známé svoji protáhlou dispozicí, je situováno na levém břehu řeky La</w:t>
            </w:r>
            <w:r w:rsidR="00FE62E6">
              <w:t>be (říční kilometr cca 785 – 787</w:t>
            </w:r>
            <w:r>
              <w:t>) v rovinatém terénu na úpatí Českého středohoří. Charakterem se jedná o průmyslové město a důležitou dopravní křižovatku.</w:t>
            </w:r>
          </w:p>
        </w:tc>
      </w:tr>
      <w:tr w:rsidR="00726144" w:rsidTr="001723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726144" w:rsidRPr="00726144" w:rsidRDefault="00726144" w:rsidP="002961CE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Adresa</w:t>
            </w:r>
          </w:p>
        </w:tc>
        <w:tc>
          <w:tcPr>
            <w:tcW w:w="6889" w:type="dxa"/>
          </w:tcPr>
          <w:p w:rsidR="00726144" w:rsidRPr="00726144" w:rsidRDefault="00FC19CA" w:rsidP="00726144">
            <w:pPr>
              <w:pStyle w:val="TextTabulkyRespe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Školní 407/2 410 30 Lovosice</w:t>
            </w:r>
          </w:p>
        </w:tc>
      </w:tr>
      <w:tr w:rsidR="00726144" w:rsidTr="001723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726144" w:rsidRPr="00726144" w:rsidRDefault="00726144" w:rsidP="007F75C6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Nadmořská výška</w:t>
            </w:r>
          </w:p>
        </w:tc>
        <w:tc>
          <w:tcPr>
            <w:tcW w:w="6889" w:type="dxa"/>
          </w:tcPr>
          <w:p w:rsidR="00726144" w:rsidRPr="00726144" w:rsidRDefault="009B12D7" w:rsidP="00B42963">
            <w:pPr>
              <w:pStyle w:val="TextTabulkyRespe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MěÚ leží ve výšce cca 15</w:t>
            </w:r>
            <w:r w:rsidR="00B42963">
              <w:t>2</w:t>
            </w:r>
            <w:r w:rsidR="00726144" w:rsidRPr="00726144">
              <w:t xml:space="preserve"> m.n.m.</w:t>
            </w:r>
            <w:r w:rsidR="00B42963">
              <w:t xml:space="preserve">, přívoz přes řeku Labe pak ve výšce cca </w:t>
            </w:r>
            <w:r w:rsidR="00B42963">
              <w:br/>
              <w:t>142</w:t>
            </w:r>
            <w:r w:rsidR="00B42963" w:rsidRPr="00726144">
              <w:t xml:space="preserve"> m.n.m.</w:t>
            </w:r>
          </w:p>
        </w:tc>
      </w:tr>
      <w:tr w:rsidR="00726144" w:rsidTr="001723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bottom w:val="single" w:sz="4" w:space="0" w:color="auto"/>
            </w:tcBorders>
          </w:tcPr>
          <w:p w:rsidR="00726144" w:rsidRPr="00726144" w:rsidRDefault="00726144" w:rsidP="007F75C6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GPS</w:t>
            </w:r>
          </w:p>
        </w:tc>
        <w:tc>
          <w:tcPr>
            <w:tcW w:w="6889" w:type="dxa"/>
            <w:tcBorders>
              <w:bottom w:val="single" w:sz="4" w:space="0" w:color="auto"/>
            </w:tcBorders>
          </w:tcPr>
          <w:p w:rsidR="00FC19CA" w:rsidRDefault="00FC19CA" w:rsidP="00840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19CA">
              <w:t>50°30'54.069"N, 14°3'2.954"E</w:t>
            </w:r>
          </w:p>
          <w:p w:rsidR="003E7E5A" w:rsidRPr="00D9015E" w:rsidRDefault="008B297E" w:rsidP="003E7E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1" w:history="1">
              <w:r w:rsidR="003E7E5A" w:rsidRPr="001600CB">
                <w:rPr>
                  <w:rStyle w:val="Hypertextovodkaz"/>
                </w:rPr>
                <w:t>https://mapy.cz/s/1DwNd</w:t>
              </w:r>
            </w:hyperlink>
          </w:p>
        </w:tc>
      </w:tr>
      <w:tr w:rsidR="00726144" w:rsidTr="001723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26144" w:rsidRPr="00726144" w:rsidRDefault="009B12D7" w:rsidP="002961CE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Plocha</w:t>
            </w:r>
          </w:p>
        </w:tc>
        <w:tc>
          <w:tcPr>
            <w:tcW w:w="6889" w:type="dxa"/>
            <w:tcBorders>
              <w:top w:val="single" w:sz="4" w:space="0" w:color="auto"/>
              <w:bottom w:val="single" w:sz="4" w:space="0" w:color="auto"/>
            </w:tcBorders>
          </w:tcPr>
          <w:p w:rsidR="00726144" w:rsidRPr="009B12D7" w:rsidRDefault="009B12D7" w:rsidP="009B1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B12D7">
              <w:t>Katastrální výměra je cca 11,89 k</w:t>
            </w:r>
            <w:r w:rsidR="002B3362" w:rsidRPr="009B12D7">
              <w:t>m</w:t>
            </w:r>
            <w:r w:rsidR="002B3362" w:rsidRPr="00B42963">
              <w:rPr>
                <w:vertAlign w:val="superscript"/>
              </w:rPr>
              <w:t>2</w:t>
            </w:r>
          </w:p>
        </w:tc>
      </w:tr>
    </w:tbl>
    <w:p w:rsidR="00675350" w:rsidRDefault="00675350" w:rsidP="001A4B43">
      <w:pPr>
        <w:spacing w:line="240" w:lineRule="auto"/>
        <w:ind w:hanging="426"/>
        <w:rPr>
          <w:noProof/>
          <w:lang w:eastAsia="cs-CZ"/>
        </w:rPr>
      </w:pPr>
    </w:p>
    <w:p w:rsidR="008A54BF" w:rsidRDefault="008A54BF" w:rsidP="00F52D41">
      <w:pPr>
        <w:pStyle w:val="Nadpis2"/>
        <w:numPr>
          <w:ilvl w:val="0"/>
          <w:numId w:val="0"/>
        </w:numPr>
        <w:sectPr w:rsidR="008A54BF" w:rsidSect="00A71A83">
          <w:pgSz w:w="11906" w:h="16838" w:code="9"/>
          <w:pgMar w:top="1701" w:right="1315" w:bottom="1831" w:left="1633" w:header="709" w:footer="0" w:gutter="0"/>
          <w:cols w:space="708"/>
          <w:docGrid w:linePitch="360"/>
        </w:sectPr>
      </w:pPr>
    </w:p>
    <w:p w:rsidR="00F52D41" w:rsidRDefault="00F52D41" w:rsidP="00F52D41">
      <w:pPr>
        <w:pStyle w:val="Nadpis2"/>
        <w:numPr>
          <w:ilvl w:val="0"/>
          <w:numId w:val="0"/>
        </w:numPr>
      </w:pPr>
    </w:p>
    <w:p w:rsidR="008A54BF" w:rsidRPr="008A54BF" w:rsidRDefault="008A54BF" w:rsidP="008A54BF"/>
    <w:p w:rsidR="00EE21BC" w:rsidRPr="00FC25DA" w:rsidRDefault="00EE21BC" w:rsidP="00EE21BC">
      <w:pPr>
        <w:pStyle w:val="Nadpis2"/>
      </w:pPr>
      <w:bookmarkStart w:id="7" w:name="_Toc517085830"/>
      <w:r w:rsidRPr="00FC25DA">
        <w:t>Významné změny</w:t>
      </w:r>
      <w:bookmarkEnd w:id="7"/>
    </w:p>
    <w:p w:rsidR="00EE21BC" w:rsidRDefault="00EE21BC" w:rsidP="00D711C3">
      <w:r>
        <w:t xml:space="preserve">Níže jsou uvedeny významné změny </w:t>
      </w:r>
      <w:r w:rsidR="00DB274E">
        <w:t xml:space="preserve">a investice, které byly provedeny po povodních a přispěly ke zlepšení současného stavu, zejména zmenšení finančních škod </w:t>
      </w:r>
      <w:r w:rsidR="00DB274E" w:rsidRPr="00B64E0D">
        <w:rPr>
          <w:b/>
        </w:rPr>
        <w:t>v případě povodní/záplav</w:t>
      </w:r>
      <w:r w:rsidR="00DB274E">
        <w:t xml:space="preserve"> v budoucnu.  </w:t>
      </w:r>
    </w:p>
    <w:p w:rsidR="00D711C3" w:rsidRDefault="00D711C3" w:rsidP="00D711C3"/>
    <w:p w:rsidR="00CA51FC" w:rsidRDefault="00CA51FC" w:rsidP="00772DA5">
      <w:pPr>
        <w:pStyle w:val="Seznamsodrkami"/>
      </w:pPr>
      <w:r>
        <w:t>Byly provedeny studie za účelem vybudování protipovodňového opatření některých ohrožených budov (ZU</w:t>
      </w:r>
      <w:r w:rsidR="00FC25DA">
        <w:t>Š)</w:t>
      </w:r>
      <w:r w:rsidR="00B64E0D">
        <w:t>.</w:t>
      </w:r>
    </w:p>
    <w:p w:rsidR="00D6289C" w:rsidRDefault="00D6289C" w:rsidP="00772DA5">
      <w:pPr>
        <w:pStyle w:val="Seznamsodrkami"/>
      </w:pPr>
      <w:r>
        <w:t xml:space="preserve">V roce 2009 byla dokončena investice Protipovodňová ochrana obce Lukavec a východní části města Lovosice. Zkapacitněním koryta Modly v intravilánu obce Lukavec došlo ke zvýšení hodnoty průtoku z Q1 na průtok Q5, zvýšením průtočné kapacity koryta byla zvýšena ochrana obyvatel, jejich majetku a majetku obce. Po realizaci navrhované úpravy koryta došlo také ke snížení rizika zaplavení chemického podniku Lovochemie, trati ČD </w:t>
      </w:r>
      <w:r w:rsidR="000E69D8">
        <w:t>Praha – Děčín</w:t>
      </w:r>
      <w:r>
        <w:t xml:space="preserve"> a dálničního přivaděče k D8 Praha – Teplice. Kromě protipovodňové ochrany bylo též cílem odstranění problému nadměrného zanášení koryta Modly a tím snížení značných nákladů na údržbu. Akce byla zajištěna v souladu s koncepcí protipovodňové ochrany Ústeckého kraje a měla významný efekt z hlediska protipovodňové o</w:t>
      </w:r>
      <w:r w:rsidR="000E69D8">
        <w:t>chrany.</w:t>
      </w:r>
    </w:p>
    <w:p w:rsidR="00772DA5" w:rsidRDefault="00772DA5" w:rsidP="00772DA5">
      <w:pPr>
        <w:pStyle w:val="Seznamsodrkami"/>
      </w:pPr>
      <w:r>
        <w:t>V roce 2016 byly dokončeny rekonstrukce celkem 7 lávek a mostů přes řeku Modlu, a tím došlo ke zlepšení jejich vlastností a vybavení</w:t>
      </w:r>
      <w:r w:rsidR="00DB274E">
        <w:t>. Obrázek je v příloze</w:t>
      </w:r>
      <w:r w:rsidR="00FC25DA">
        <w:t>. Celková investice 16,3 mil. Kč</w:t>
      </w:r>
      <w:r w:rsidR="00B64E0D">
        <w:t>.</w:t>
      </w:r>
    </w:p>
    <w:p w:rsidR="00CA57E9" w:rsidRDefault="009370C1" w:rsidP="00FC25DA">
      <w:pPr>
        <w:pStyle w:val="Seznamsodrkami"/>
      </w:pPr>
      <w:r>
        <w:t>Po povodních v roce 2013 proběhly</w:t>
      </w:r>
      <w:r w:rsidR="00DB274E">
        <w:t xml:space="preserve"> rekonstrukce </w:t>
      </w:r>
      <w:r>
        <w:t xml:space="preserve">všech zasažených objektů (Zimní stadion, plavecký bazén – Hala chemik, koupaliště, tenisové kurty, </w:t>
      </w:r>
      <w:r w:rsidR="00FC25DA">
        <w:t>fotbalové hřiště, a další</w:t>
      </w:r>
      <w:r w:rsidR="00B64E0D">
        <w:t>).</w:t>
      </w:r>
    </w:p>
    <w:p w:rsidR="00FC25DA" w:rsidRDefault="00FC25DA" w:rsidP="00FC25DA">
      <w:pPr>
        <w:pStyle w:val="Seznamsodrkami"/>
      </w:pPr>
      <w:r>
        <w:t>Zpracován projekt na rekonstrukci a přemístění technologie chlazení u ZS do vyšších pater (ochrana před povodněmi</w:t>
      </w:r>
      <w:r w:rsidR="00B64E0D">
        <w:t>).</w:t>
      </w:r>
    </w:p>
    <w:p w:rsidR="00FC25DA" w:rsidRDefault="00FC25DA" w:rsidP="00FC25DA">
      <w:pPr>
        <w:pStyle w:val="Seznamsodrkami"/>
      </w:pPr>
      <w:r>
        <w:t>Proběhne rekonstrukce úpravny vody (bude možnost technologii demontovat a odvézt</w:t>
      </w:r>
      <w:r w:rsidR="00B64E0D">
        <w:t>).</w:t>
      </w:r>
    </w:p>
    <w:p w:rsidR="003A310C" w:rsidRDefault="00FC25DA" w:rsidP="003A310C">
      <w:pPr>
        <w:pStyle w:val="Seznamsodrkami"/>
      </w:pPr>
      <w:r>
        <w:t>Koupaliště bylo opraveno (nové povrchy) nyní se buduj</w:t>
      </w:r>
      <w:r w:rsidR="003A310C">
        <w:t>e a připojuje zemní vrt na vodu</w:t>
      </w:r>
      <w:r w:rsidR="00B64E0D">
        <w:t xml:space="preserve">. </w:t>
      </w:r>
    </w:p>
    <w:p w:rsidR="003A310C" w:rsidRDefault="003A310C" w:rsidP="003A310C">
      <w:pPr>
        <w:pStyle w:val="Seznamsodrkami"/>
      </w:pPr>
      <w:r>
        <w:t xml:space="preserve">V plánu je provést kompletní rekonstrukci ZS s implementací PPO. </w:t>
      </w:r>
    </w:p>
    <w:p w:rsidR="00B64E0D" w:rsidRDefault="00B64E0D" w:rsidP="00B64E0D">
      <w:pPr>
        <w:pStyle w:val="Seznamsodrkami"/>
        <w:numPr>
          <w:ilvl w:val="0"/>
          <w:numId w:val="0"/>
        </w:numPr>
        <w:ind w:left="170"/>
      </w:pPr>
    </w:p>
    <w:p w:rsidR="00B64E0D" w:rsidRDefault="00B64E0D" w:rsidP="00B64E0D">
      <w:pPr>
        <w:pStyle w:val="Seznamsodrkami"/>
        <w:numPr>
          <w:ilvl w:val="0"/>
          <w:numId w:val="0"/>
        </w:numPr>
        <w:ind w:left="170"/>
      </w:pPr>
    </w:p>
    <w:p w:rsidR="00B64E0D" w:rsidRPr="00840BD2" w:rsidRDefault="00B64E0D" w:rsidP="00B64E0D">
      <w:pPr>
        <w:rPr>
          <w:u w:val="single"/>
        </w:rPr>
      </w:pPr>
      <w:r w:rsidRPr="00840BD2">
        <w:rPr>
          <w:u w:val="single"/>
        </w:rPr>
        <w:t>Další významné změny a investice, které byly provedeny za účelem zmenšení finančních škod v případě pojistných událostí</w:t>
      </w:r>
    </w:p>
    <w:p w:rsidR="00B64E0D" w:rsidRDefault="00B64E0D" w:rsidP="00B64E0D">
      <w:r>
        <w:t xml:space="preserve">Město zřídilo v </w:t>
      </w:r>
      <w:r w:rsidRPr="00B64E0D">
        <w:t>roce</w:t>
      </w:r>
      <w:r>
        <w:t xml:space="preserve"> 2017</w:t>
      </w:r>
      <w:r w:rsidRPr="00B64E0D">
        <w:t xml:space="preserve"> cen</w:t>
      </w:r>
      <w:r>
        <w:t>trální energetický management. Aktuálně je tento systém využíván pro sledování objektů domů s pečovatelskou službou</w:t>
      </w:r>
      <w:r w:rsidRPr="00B64E0D">
        <w:t xml:space="preserve">, </w:t>
      </w:r>
      <w:r>
        <w:t>m</w:t>
      </w:r>
      <w:r w:rsidRPr="00B64E0D">
        <w:t>ěstsk</w:t>
      </w:r>
      <w:r>
        <w:t>ého</w:t>
      </w:r>
      <w:r w:rsidRPr="00B64E0D">
        <w:t xml:space="preserve"> úřad</w:t>
      </w:r>
      <w:r>
        <w:t>u, základních škol</w:t>
      </w:r>
      <w:r w:rsidRPr="00B64E0D">
        <w:t xml:space="preserve">, </w:t>
      </w:r>
      <w:r>
        <w:t>mateřských škol</w:t>
      </w:r>
      <w:r w:rsidRPr="00B64E0D">
        <w:t>, kulturní</w:t>
      </w:r>
      <w:r>
        <w:t>ho střediska</w:t>
      </w:r>
      <w:r w:rsidRPr="00B64E0D">
        <w:t xml:space="preserve"> a </w:t>
      </w:r>
      <w:r>
        <w:t>objektu Pfannschmidtovy vily</w:t>
      </w:r>
      <w:r w:rsidRPr="00B64E0D">
        <w:t>. Objekty jsou napojeny na program, který hlídá zvýšenou spotřebu energií</w:t>
      </w:r>
      <w:r>
        <w:t xml:space="preserve"> (voda a elektřina) </w:t>
      </w:r>
      <w:r w:rsidRPr="00B64E0D">
        <w:t>a v případě, že vyhodnotí vyšší spotřebu</w:t>
      </w:r>
      <w:r>
        <w:t>,</w:t>
      </w:r>
      <w:r w:rsidRPr="00B64E0D">
        <w:t xml:space="preserve"> informuje pracovníka úřadu. Tento systém předchází únikům a z toho vyplývajícím škodám.</w:t>
      </w:r>
      <w:r>
        <w:t xml:space="preserve">  </w:t>
      </w:r>
    </w:p>
    <w:p w:rsidR="00D9015E" w:rsidRDefault="00D9015E" w:rsidP="00B64E0D">
      <w:pPr>
        <w:pStyle w:val="Seznamsodrkami"/>
        <w:numPr>
          <w:ilvl w:val="0"/>
          <w:numId w:val="0"/>
        </w:numPr>
        <w:ind w:left="170"/>
      </w:pPr>
      <w:r>
        <w:br w:type="page"/>
      </w:r>
    </w:p>
    <w:p w:rsidR="008A54BF" w:rsidRPr="008A54BF" w:rsidRDefault="008A54BF" w:rsidP="008A54BF">
      <w:pPr>
        <w:pStyle w:val="Nadpis1"/>
        <w:numPr>
          <w:ilvl w:val="0"/>
          <w:numId w:val="0"/>
        </w:numPr>
        <w:rPr>
          <w:sz w:val="20"/>
          <w:szCs w:val="20"/>
        </w:rPr>
      </w:pPr>
    </w:p>
    <w:p w:rsidR="008A54BF" w:rsidRPr="008A54BF" w:rsidRDefault="008A54BF" w:rsidP="008A54BF"/>
    <w:p w:rsidR="004924B0" w:rsidRDefault="00D92D32" w:rsidP="00D711C3">
      <w:pPr>
        <w:pStyle w:val="Nadpis1"/>
      </w:pPr>
      <w:bookmarkStart w:id="8" w:name="_Toc517085831"/>
      <w:r>
        <w:t>A</w:t>
      </w:r>
      <w:r w:rsidR="00D711C3">
        <w:t>nalýza rizika</w:t>
      </w:r>
      <w:bookmarkEnd w:id="8"/>
    </w:p>
    <w:p w:rsidR="00EE21BC" w:rsidRPr="00707DB5" w:rsidRDefault="00D92D32" w:rsidP="00D92D32">
      <w:pPr>
        <w:pStyle w:val="Nadpis2"/>
      </w:pPr>
      <w:bookmarkStart w:id="9" w:name="_Toc517085832"/>
      <w:r w:rsidRPr="00707DB5">
        <w:t>Popis objektů</w:t>
      </w:r>
      <w:bookmarkEnd w:id="9"/>
    </w:p>
    <w:tbl>
      <w:tblPr>
        <w:tblStyle w:val="SloittabulkaRespect"/>
        <w:tblW w:w="0" w:type="auto"/>
        <w:tblLook w:val="06A0" w:firstRow="1" w:lastRow="0" w:firstColumn="1" w:lastColumn="0" w:noHBand="1" w:noVBand="1"/>
      </w:tblPr>
      <w:tblGrid>
        <w:gridCol w:w="2268"/>
        <w:gridCol w:w="6748"/>
      </w:tblGrid>
      <w:tr w:rsidR="00A6096E" w:rsidTr="00AD1E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A6096E" w:rsidRDefault="00A6096E" w:rsidP="00D92D32"/>
        </w:tc>
        <w:tc>
          <w:tcPr>
            <w:tcW w:w="6748" w:type="dxa"/>
          </w:tcPr>
          <w:p w:rsidR="00A6096E" w:rsidRDefault="00267874" w:rsidP="00D92D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Detail</w:t>
            </w:r>
          </w:p>
        </w:tc>
      </w:tr>
      <w:tr w:rsidR="00A6096E" w:rsidTr="00AD1E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A6096E" w:rsidRPr="0072756B" w:rsidRDefault="00A6096E" w:rsidP="00AD1EAF">
            <w:pPr>
              <w:jc w:val="left"/>
              <w:rPr>
                <w:b/>
                <w:color w:val="0070C0"/>
              </w:rPr>
            </w:pPr>
            <w:r w:rsidRPr="0072756B">
              <w:rPr>
                <w:b/>
                <w:color w:val="0070C0"/>
              </w:rPr>
              <w:t>Celkový počet objektů</w:t>
            </w:r>
          </w:p>
        </w:tc>
        <w:tc>
          <w:tcPr>
            <w:tcW w:w="6748" w:type="dxa"/>
          </w:tcPr>
          <w:p w:rsidR="00A6096E" w:rsidRDefault="00A736DC" w:rsidP="00B12F14">
            <w:pPr>
              <w:pStyle w:val="TextTabulkyRespe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cs="Arial"/>
                <w:bCs/>
              </w:rPr>
              <w:t xml:space="preserve">Celkem je na smlouvě pojištěno </w:t>
            </w:r>
            <w:r w:rsidR="00B12F14">
              <w:rPr>
                <w:rFonts w:cs="Arial"/>
                <w:bCs/>
              </w:rPr>
              <w:t xml:space="preserve">50 </w:t>
            </w:r>
            <w:r>
              <w:rPr>
                <w:rFonts w:cs="Arial"/>
                <w:bCs/>
              </w:rPr>
              <w:t>objektů, resp. položek, přičemž se jedná o budovy, technologie (</w:t>
            </w:r>
            <w:r w:rsidR="003A310C">
              <w:rPr>
                <w:rFonts w:cs="Arial"/>
                <w:bCs/>
              </w:rPr>
              <w:t xml:space="preserve">např. </w:t>
            </w:r>
            <w:r>
              <w:rPr>
                <w:rFonts w:cs="Arial"/>
                <w:bCs/>
              </w:rPr>
              <w:t>trafostanice</w:t>
            </w:r>
            <w:r w:rsidR="003A310C">
              <w:rPr>
                <w:rFonts w:cs="Arial"/>
                <w:bCs/>
              </w:rPr>
              <w:t xml:space="preserve">, …) a dále </w:t>
            </w:r>
            <w:r>
              <w:rPr>
                <w:rFonts w:cs="Arial"/>
                <w:bCs/>
              </w:rPr>
              <w:t>sportoviště.</w:t>
            </w:r>
          </w:p>
        </w:tc>
      </w:tr>
      <w:tr w:rsidR="00A6096E" w:rsidTr="00AD1E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A6096E" w:rsidRPr="0072756B" w:rsidRDefault="00A6096E" w:rsidP="0072756B">
            <w:pPr>
              <w:rPr>
                <w:b/>
                <w:color w:val="0070C0"/>
              </w:rPr>
            </w:pPr>
            <w:r w:rsidRPr="0072756B">
              <w:rPr>
                <w:b/>
                <w:color w:val="0070C0"/>
              </w:rPr>
              <w:t>Hlavní objekty</w:t>
            </w:r>
          </w:p>
        </w:tc>
        <w:tc>
          <w:tcPr>
            <w:tcW w:w="6748" w:type="dxa"/>
          </w:tcPr>
          <w:p w:rsidR="00D72DF2" w:rsidRDefault="00A736DC" w:rsidP="00BB00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</w:t>
            </w:r>
            <w:r w:rsidR="00BB003F">
              <w:rPr>
                <w:rFonts w:cs="Arial"/>
                <w:bCs/>
              </w:rPr>
              <w:t>ezi hlavní objekty s největší koncentrací majetku, a které jsou pojištěny patří:</w:t>
            </w:r>
          </w:p>
          <w:p w:rsidR="00A736DC" w:rsidRPr="0009025D" w:rsidRDefault="00A736DC" w:rsidP="00DE44E7">
            <w:pPr>
              <w:pStyle w:val="Odstavecseseznamem"/>
              <w:numPr>
                <w:ilvl w:val="0"/>
                <w:numId w:val="7"/>
              </w:numPr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</w:rPr>
            </w:pPr>
            <w:r w:rsidRPr="0009025D">
              <w:rPr>
                <w:rFonts w:cs="Arial"/>
                <w:b/>
                <w:bCs/>
              </w:rPr>
              <w:t xml:space="preserve">Zimní stadion, ubytovna a tribuny, vč. </w:t>
            </w:r>
            <w:r w:rsidR="00A94723">
              <w:rPr>
                <w:rFonts w:cs="Arial"/>
                <w:b/>
                <w:bCs/>
              </w:rPr>
              <w:t>t</w:t>
            </w:r>
            <w:r w:rsidR="00A94723" w:rsidRPr="0009025D">
              <w:rPr>
                <w:rFonts w:cs="Arial"/>
                <w:b/>
                <w:bCs/>
              </w:rPr>
              <w:t xml:space="preserve">echnologie </w:t>
            </w:r>
          </w:p>
          <w:p w:rsidR="00A736DC" w:rsidRDefault="00A736DC" w:rsidP="00DE44E7">
            <w:pPr>
              <w:pStyle w:val="Odstavecseseznamem"/>
              <w:numPr>
                <w:ilvl w:val="0"/>
                <w:numId w:val="7"/>
              </w:numPr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A736DC">
              <w:rPr>
                <w:rFonts w:cs="Arial"/>
                <w:bCs/>
              </w:rPr>
              <w:t>1. ZŠ s</w:t>
            </w:r>
            <w:r>
              <w:rPr>
                <w:rFonts w:cs="Arial"/>
                <w:bCs/>
              </w:rPr>
              <w:t> </w:t>
            </w:r>
            <w:r w:rsidRPr="00A736DC">
              <w:rPr>
                <w:rFonts w:cs="Arial"/>
                <w:bCs/>
              </w:rPr>
              <w:t>tělocvičnou</w:t>
            </w:r>
          </w:p>
          <w:p w:rsidR="00A736DC" w:rsidRDefault="00A736DC" w:rsidP="00DE44E7">
            <w:pPr>
              <w:pStyle w:val="Odstavecseseznamem"/>
              <w:numPr>
                <w:ilvl w:val="0"/>
                <w:numId w:val="7"/>
              </w:numPr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A736DC">
              <w:rPr>
                <w:rFonts w:cs="Arial"/>
                <w:bCs/>
              </w:rPr>
              <w:t>Gymnázium s</w:t>
            </w:r>
            <w:r>
              <w:rPr>
                <w:rFonts w:cs="Arial"/>
                <w:bCs/>
              </w:rPr>
              <w:t> </w:t>
            </w:r>
            <w:r w:rsidRPr="00A736DC">
              <w:rPr>
                <w:rFonts w:cs="Arial"/>
                <w:bCs/>
              </w:rPr>
              <w:t>tělocvičnou</w:t>
            </w:r>
          </w:p>
          <w:p w:rsidR="00A736DC" w:rsidRDefault="00A736DC" w:rsidP="00DE44E7">
            <w:pPr>
              <w:pStyle w:val="Odstavecseseznamem"/>
              <w:numPr>
                <w:ilvl w:val="0"/>
                <w:numId w:val="7"/>
              </w:numPr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A736DC">
              <w:rPr>
                <w:rFonts w:cs="Arial"/>
                <w:bCs/>
              </w:rPr>
              <w:t>Zdravotní středisko</w:t>
            </w:r>
          </w:p>
          <w:p w:rsidR="00A736DC" w:rsidRDefault="00A736DC" w:rsidP="00DE44E7">
            <w:pPr>
              <w:pStyle w:val="Odstavecseseznamem"/>
              <w:numPr>
                <w:ilvl w:val="0"/>
                <w:numId w:val="7"/>
              </w:numPr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A736DC">
              <w:rPr>
                <w:rFonts w:cs="Arial"/>
                <w:bCs/>
              </w:rPr>
              <w:t>Kulturní Středisko Lovoš</w:t>
            </w:r>
          </w:p>
          <w:p w:rsidR="00A736DC" w:rsidRDefault="00A736DC" w:rsidP="00DE44E7">
            <w:pPr>
              <w:pStyle w:val="Odstavecseseznamem"/>
              <w:numPr>
                <w:ilvl w:val="0"/>
                <w:numId w:val="7"/>
              </w:numPr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A736DC">
              <w:rPr>
                <w:rFonts w:cs="Arial"/>
                <w:bCs/>
              </w:rPr>
              <w:t>3. ZŠ Antonína Baráka (s tělocvičnou a garáží)</w:t>
            </w:r>
          </w:p>
          <w:p w:rsidR="00A736DC" w:rsidRDefault="00A736DC" w:rsidP="00DE44E7">
            <w:pPr>
              <w:pStyle w:val="Odstavecseseznamem"/>
              <w:numPr>
                <w:ilvl w:val="0"/>
                <w:numId w:val="7"/>
              </w:numPr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A736DC">
              <w:rPr>
                <w:rFonts w:cs="Arial"/>
                <w:bCs/>
              </w:rPr>
              <w:t>Pfannschmidtova vila (budova zvláštn</w:t>
            </w:r>
            <w:r>
              <w:rPr>
                <w:rFonts w:cs="Arial"/>
                <w:bCs/>
              </w:rPr>
              <w:t>í historické hodnoty)</w:t>
            </w:r>
          </w:p>
          <w:p w:rsidR="00A736DC" w:rsidRDefault="00A736DC" w:rsidP="00DE44E7">
            <w:pPr>
              <w:pStyle w:val="Odstavecseseznamem"/>
              <w:numPr>
                <w:ilvl w:val="0"/>
                <w:numId w:val="7"/>
              </w:numPr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A736DC">
              <w:rPr>
                <w:rFonts w:cs="Arial"/>
                <w:bCs/>
              </w:rPr>
              <w:t>Budova MÚ</w:t>
            </w:r>
          </w:p>
          <w:p w:rsidR="00A736DC" w:rsidRDefault="00A736DC" w:rsidP="00DE44E7">
            <w:pPr>
              <w:pStyle w:val="Odstavecseseznamem"/>
              <w:numPr>
                <w:ilvl w:val="0"/>
                <w:numId w:val="7"/>
              </w:numPr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A736DC">
              <w:rPr>
                <w:rFonts w:cs="Arial"/>
                <w:bCs/>
              </w:rPr>
              <w:t>4. ZŠ s</w:t>
            </w:r>
            <w:r>
              <w:rPr>
                <w:rFonts w:cs="Arial"/>
                <w:bCs/>
              </w:rPr>
              <w:t> </w:t>
            </w:r>
            <w:r w:rsidRPr="00A736DC">
              <w:rPr>
                <w:rFonts w:cs="Arial"/>
                <w:bCs/>
              </w:rPr>
              <w:t>tělocvičnou</w:t>
            </w:r>
          </w:p>
          <w:p w:rsidR="00A736DC" w:rsidRDefault="00A94723" w:rsidP="00DE44E7">
            <w:pPr>
              <w:pStyle w:val="Odstavecseseznamem"/>
              <w:numPr>
                <w:ilvl w:val="0"/>
                <w:numId w:val="7"/>
              </w:numPr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B</w:t>
            </w:r>
            <w:r w:rsidRPr="00A736DC">
              <w:rPr>
                <w:rFonts w:cs="Arial"/>
                <w:bCs/>
              </w:rPr>
              <w:t xml:space="preserve">ytový </w:t>
            </w:r>
            <w:r w:rsidR="00A736DC" w:rsidRPr="00A736DC">
              <w:rPr>
                <w:rFonts w:cs="Arial"/>
                <w:bCs/>
              </w:rPr>
              <w:t>dům (s ubytovnou)</w:t>
            </w:r>
          </w:p>
          <w:p w:rsidR="00A736DC" w:rsidRPr="00A736DC" w:rsidRDefault="00A736DC" w:rsidP="00DE44E7">
            <w:pPr>
              <w:pStyle w:val="Odstavecseseznamem"/>
              <w:numPr>
                <w:ilvl w:val="0"/>
                <w:numId w:val="7"/>
              </w:numPr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</w:rPr>
            </w:pPr>
            <w:r w:rsidRPr="00A736DC">
              <w:rPr>
                <w:rFonts w:cs="Arial"/>
                <w:b/>
                <w:bCs/>
              </w:rPr>
              <w:t xml:space="preserve">Hala Chemik vč. </w:t>
            </w:r>
            <w:r w:rsidR="00A94723">
              <w:rPr>
                <w:rFonts w:cs="Arial"/>
                <w:b/>
                <w:bCs/>
              </w:rPr>
              <w:t>t</w:t>
            </w:r>
            <w:r w:rsidR="00A94723" w:rsidRPr="00A736DC">
              <w:rPr>
                <w:rFonts w:cs="Arial"/>
                <w:b/>
                <w:bCs/>
              </w:rPr>
              <w:t>echnologie</w:t>
            </w:r>
          </w:p>
          <w:p w:rsidR="00A736DC" w:rsidRPr="004601D1" w:rsidRDefault="00A736DC" w:rsidP="00DE44E7">
            <w:pPr>
              <w:pStyle w:val="Odstavecseseznamem"/>
              <w:numPr>
                <w:ilvl w:val="0"/>
                <w:numId w:val="7"/>
              </w:numPr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</w:rPr>
            </w:pPr>
            <w:r w:rsidRPr="004601D1">
              <w:rPr>
                <w:rFonts w:cs="Arial"/>
                <w:b/>
                <w:bCs/>
              </w:rPr>
              <w:t>Bazény kryté vč.</w:t>
            </w:r>
            <w:r w:rsidR="00A94723">
              <w:rPr>
                <w:rFonts w:cs="Arial"/>
                <w:b/>
                <w:bCs/>
              </w:rPr>
              <w:t xml:space="preserve"> </w:t>
            </w:r>
            <w:r w:rsidRPr="004601D1">
              <w:rPr>
                <w:rFonts w:cs="Arial"/>
                <w:b/>
                <w:bCs/>
              </w:rPr>
              <w:t xml:space="preserve">vany + kanceláře u haly Chemik, vč. technologie </w:t>
            </w:r>
          </w:p>
          <w:p w:rsidR="00A736DC" w:rsidRDefault="00A736DC" w:rsidP="00DE44E7">
            <w:pPr>
              <w:pStyle w:val="Odstavecseseznamem"/>
              <w:numPr>
                <w:ilvl w:val="0"/>
                <w:numId w:val="7"/>
              </w:numPr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A736DC">
              <w:rPr>
                <w:rFonts w:cs="Arial"/>
                <w:bCs/>
              </w:rPr>
              <w:t>Centrální jídelna</w:t>
            </w:r>
          </w:p>
          <w:p w:rsidR="00A736DC" w:rsidRPr="0009025D" w:rsidRDefault="00A736DC" w:rsidP="00DE44E7">
            <w:pPr>
              <w:pStyle w:val="Odstavecseseznamem"/>
              <w:numPr>
                <w:ilvl w:val="0"/>
                <w:numId w:val="7"/>
              </w:numPr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</w:rPr>
            </w:pPr>
            <w:r w:rsidRPr="0009025D">
              <w:rPr>
                <w:rFonts w:cs="Arial"/>
                <w:b/>
                <w:bCs/>
              </w:rPr>
              <w:t>Budova MÚ (bývalý odbor dopravy, ZZS ÚK, ZUŠ, veřejné toalety)</w:t>
            </w:r>
          </w:p>
          <w:p w:rsidR="00A736DC" w:rsidRDefault="00A736DC" w:rsidP="00DE44E7">
            <w:pPr>
              <w:pStyle w:val="Odstavecseseznamem"/>
              <w:numPr>
                <w:ilvl w:val="0"/>
                <w:numId w:val="7"/>
              </w:numPr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A736DC">
              <w:rPr>
                <w:rFonts w:cs="Arial"/>
                <w:bCs/>
              </w:rPr>
              <w:t>Zdravotní středisko</w:t>
            </w:r>
          </w:p>
          <w:p w:rsidR="00A736DC" w:rsidRDefault="00A94723" w:rsidP="00DE44E7">
            <w:pPr>
              <w:pStyle w:val="Odstavecseseznamem"/>
              <w:numPr>
                <w:ilvl w:val="0"/>
                <w:numId w:val="7"/>
              </w:numPr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B</w:t>
            </w:r>
            <w:r w:rsidRPr="00A736DC">
              <w:rPr>
                <w:rFonts w:cs="Arial"/>
                <w:bCs/>
              </w:rPr>
              <w:t xml:space="preserve">ytový </w:t>
            </w:r>
            <w:r w:rsidR="00A736DC" w:rsidRPr="00A736DC">
              <w:rPr>
                <w:rFonts w:cs="Arial"/>
                <w:bCs/>
              </w:rPr>
              <w:t>dům (dům s pečovatelskou službou)</w:t>
            </w:r>
          </w:p>
          <w:p w:rsidR="00A736DC" w:rsidRDefault="00A736DC" w:rsidP="00DE44E7">
            <w:pPr>
              <w:pStyle w:val="Odstavecseseznamem"/>
              <w:numPr>
                <w:ilvl w:val="0"/>
                <w:numId w:val="7"/>
              </w:numPr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A736DC">
              <w:rPr>
                <w:rFonts w:cs="Arial"/>
                <w:bCs/>
              </w:rPr>
              <w:t>DM ELKO</w:t>
            </w:r>
          </w:p>
          <w:p w:rsidR="00A736DC" w:rsidRDefault="00A736DC" w:rsidP="00DE44E7">
            <w:pPr>
              <w:pStyle w:val="Odstavecseseznamem"/>
              <w:numPr>
                <w:ilvl w:val="0"/>
                <w:numId w:val="7"/>
              </w:numPr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A736DC">
              <w:rPr>
                <w:rFonts w:cs="Arial"/>
                <w:bCs/>
              </w:rPr>
              <w:t>Mateřsk</w:t>
            </w:r>
            <w:r>
              <w:rPr>
                <w:rFonts w:cs="Arial"/>
                <w:bCs/>
              </w:rPr>
              <w:t>é školky</w:t>
            </w:r>
          </w:p>
          <w:p w:rsidR="00A736DC" w:rsidRPr="0009025D" w:rsidRDefault="00A736DC" w:rsidP="00DE44E7">
            <w:pPr>
              <w:pStyle w:val="Odstavecseseznamem"/>
              <w:numPr>
                <w:ilvl w:val="0"/>
                <w:numId w:val="7"/>
              </w:numPr>
              <w:spacing w:line="276" w:lineRule="auto"/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</w:rPr>
            </w:pPr>
            <w:r w:rsidRPr="0009025D">
              <w:rPr>
                <w:rFonts w:cs="Arial"/>
                <w:b/>
                <w:bCs/>
              </w:rPr>
              <w:t>Hala "Přívozní"</w:t>
            </w:r>
          </w:p>
          <w:p w:rsidR="00A736DC" w:rsidRDefault="00A736DC" w:rsidP="00DE44E7">
            <w:pPr>
              <w:pStyle w:val="Odstavecseseznamem"/>
              <w:numPr>
                <w:ilvl w:val="0"/>
                <w:numId w:val="7"/>
              </w:numPr>
              <w:spacing w:line="276" w:lineRule="auto"/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2 x </w:t>
            </w:r>
            <w:r w:rsidRPr="00A736DC">
              <w:rPr>
                <w:rFonts w:cs="Arial"/>
                <w:bCs/>
              </w:rPr>
              <w:t>bytový dům (dům s pečovatelskou službou)</w:t>
            </w:r>
          </w:p>
          <w:p w:rsidR="00A736DC" w:rsidRPr="004601D1" w:rsidRDefault="00A736DC" w:rsidP="00DE44E7">
            <w:pPr>
              <w:pStyle w:val="Odstavecseseznamem"/>
              <w:numPr>
                <w:ilvl w:val="0"/>
                <w:numId w:val="7"/>
              </w:numPr>
              <w:spacing w:line="276" w:lineRule="auto"/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</w:rPr>
            </w:pPr>
            <w:r w:rsidRPr="004601D1">
              <w:rPr>
                <w:rFonts w:cs="Arial"/>
                <w:b/>
                <w:bCs/>
              </w:rPr>
              <w:t xml:space="preserve">Bazén venkovní vč. </w:t>
            </w:r>
            <w:r w:rsidR="00A94723">
              <w:rPr>
                <w:rFonts w:cs="Arial"/>
                <w:b/>
                <w:bCs/>
              </w:rPr>
              <w:t>t</w:t>
            </w:r>
            <w:r w:rsidR="00A94723" w:rsidRPr="004601D1">
              <w:rPr>
                <w:rFonts w:cs="Arial"/>
                <w:b/>
                <w:bCs/>
              </w:rPr>
              <w:t>echnologie</w:t>
            </w:r>
          </w:p>
          <w:p w:rsidR="00A736DC" w:rsidRDefault="00A736DC" w:rsidP="00DE44E7">
            <w:pPr>
              <w:pStyle w:val="Odstavecseseznamem"/>
              <w:numPr>
                <w:ilvl w:val="0"/>
                <w:numId w:val="7"/>
              </w:numPr>
              <w:spacing w:line="276" w:lineRule="auto"/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A736DC">
              <w:rPr>
                <w:rFonts w:cs="Arial"/>
                <w:bCs/>
              </w:rPr>
              <w:t>Sběrný dvůr (čištění)</w:t>
            </w:r>
          </w:p>
          <w:p w:rsidR="00A736DC" w:rsidRDefault="00A736DC" w:rsidP="00DE44E7">
            <w:pPr>
              <w:pStyle w:val="Odstavecseseznamem"/>
              <w:numPr>
                <w:ilvl w:val="0"/>
                <w:numId w:val="7"/>
              </w:numPr>
              <w:spacing w:line="276" w:lineRule="auto"/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 w:rsidRPr="00A736DC">
              <w:rPr>
                <w:rFonts w:cs="Arial"/>
                <w:bCs/>
              </w:rPr>
              <w:t>Družina</w:t>
            </w:r>
          </w:p>
          <w:p w:rsidR="00BB003F" w:rsidRPr="0009025D" w:rsidRDefault="00A736DC" w:rsidP="00DE44E7">
            <w:pPr>
              <w:pStyle w:val="Odstavecseseznamem"/>
              <w:numPr>
                <w:ilvl w:val="0"/>
                <w:numId w:val="7"/>
              </w:numPr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</w:rPr>
            </w:pPr>
            <w:r w:rsidRPr="0009025D">
              <w:rPr>
                <w:rFonts w:cs="Arial"/>
                <w:b/>
                <w:bCs/>
              </w:rPr>
              <w:t>Yacht Club - Loděnice (2x)</w:t>
            </w:r>
          </w:p>
          <w:p w:rsidR="00BB003F" w:rsidRDefault="00A736DC" w:rsidP="00DE44E7">
            <w:pPr>
              <w:pStyle w:val="Odstavecseseznamem"/>
              <w:numPr>
                <w:ilvl w:val="0"/>
                <w:numId w:val="7"/>
              </w:numPr>
              <w:ind w:left="14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 další (viz pojistná smlouva)</w:t>
            </w:r>
          </w:p>
          <w:p w:rsidR="0009025D" w:rsidRDefault="0009025D" w:rsidP="000902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</w:p>
          <w:p w:rsidR="0009025D" w:rsidRPr="0009025D" w:rsidRDefault="0009025D" w:rsidP="000902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Budovy jsou seřazeny dle hodnoty od nejvyšší k</w:t>
            </w:r>
            <w:r w:rsidR="004601D1">
              <w:rPr>
                <w:rFonts w:cs="Arial"/>
                <w:bCs/>
              </w:rPr>
              <w:t> nejmenší bez ohledu na poloze v povodňovém pásmu.</w:t>
            </w:r>
            <w:r w:rsidR="000E69D8">
              <w:rPr>
                <w:rFonts w:cs="Arial"/>
                <w:bCs/>
              </w:rPr>
              <w:t xml:space="preserve"> Grafické vyjádření viz příloha.</w:t>
            </w:r>
          </w:p>
        </w:tc>
      </w:tr>
      <w:tr w:rsidR="00A6096E" w:rsidTr="00AD1E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bottom w:val="single" w:sz="4" w:space="0" w:color="auto"/>
            </w:tcBorders>
          </w:tcPr>
          <w:p w:rsidR="00A6096E" w:rsidRPr="0072756B" w:rsidRDefault="00A6096E" w:rsidP="00AD1EAF">
            <w:pPr>
              <w:jc w:val="left"/>
              <w:rPr>
                <w:b/>
                <w:color w:val="0070C0"/>
              </w:rPr>
            </w:pPr>
            <w:r w:rsidRPr="0072756B">
              <w:rPr>
                <w:b/>
                <w:color w:val="0070C0"/>
              </w:rPr>
              <w:t>Stav budov</w:t>
            </w:r>
          </w:p>
        </w:tc>
        <w:tc>
          <w:tcPr>
            <w:tcW w:w="6748" w:type="dxa"/>
            <w:tcBorders>
              <w:bottom w:val="single" w:sz="4" w:space="0" w:color="auto"/>
            </w:tcBorders>
          </w:tcPr>
          <w:p w:rsidR="00707DB5" w:rsidRDefault="00D72DF2" w:rsidP="0072756B">
            <w:pPr>
              <w:pStyle w:val="TextTabulkyRespe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Objekty jsou </w:t>
            </w:r>
            <w:r w:rsidR="00BB003F">
              <w:t xml:space="preserve">průběžně </w:t>
            </w:r>
            <w:r>
              <w:t>udržovány v provozuschopném stavu</w:t>
            </w:r>
            <w:r w:rsidR="0072756B">
              <w:t>.</w:t>
            </w:r>
            <w:r w:rsidR="00BB003F">
              <w:t xml:space="preserve"> </w:t>
            </w:r>
          </w:p>
          <w:p w:rsidR="0072756B" w:rsidRDefault="00BB003F" w:rsidP="0072756B">
            <w:pPr>
              <w:pStyle w:val="TextTabulkyRespe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 povodních byly zasažené objekty zrekonstruovány.</w:t>
            </w:r>
          </w:p>
        </w:tc>
      </w:tr>
    </w:tbl>
    <w:p w:rsidR="00A6096E" w:rsidRDefault="00A6096E" w:rsidP="00D92D32"/>
    <w:p w:rsidR="00A736DC" w:rsidRDefault="00A736DC" w:rsidP="00D92D32"/>
    <w:p w:rsidR="00A736DC" w:rsidRDefault="00A736DC" w:rsidP="00D92D32"/>
    <w:p w:rsidR="00707DB5" w:rsidRPr="00707DB5" w:rsidRDefault="00707DB5" w:rsidP="00707DB5">
      <w:pPr>
        <w:pStyle w:val="Nadpis2"/>
        <w:spacing w:line="276" w:lineRule="auto"/>
        <w:rPr>
          <w:rFonts w:cs="Arial"/>
        </w:rPr>
      </w:pPr>
      <w:bookmarkStart w:id="10" w:name="_Toc517085833"/>
      <w:r w:rsidRPr="00707DB5">
        <w:t>Stručný popis, posouzení rizika</w:t>
      </w:r>
      <w:bookmarkEnd w:id="10"/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 xml:space="preserve">Budovy a stavby ve vlastnictví města – především bytové domy, administrativní budovy, budovy škol, sportoviště, technologické stavby (výměníky tepla, rozvodná potrubí, sloupy, trafostanice) a další objekty občanské vybavenosti. 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>Stavebně technický stav objektů velmi dobrý, respektive dobrý. Pravidelná údržba prováděna.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 xml:space="preserve">Všechny objekty využívány v souladu s účelem užití (dle sdělení klienta). 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</w:p>
    <w:p w:rsidR="00DF1433" w:rsidRPr="008B4A8E" w:rsidRDefault="00707DB5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</w:rPr>
        <w:t>Všechny o</w:t>
      </w:r>
      <w:r w:rsidRPr="008B4A8E">
        <w:rPr>
          <w:rFonts w:cs="Arial"/>
          <w:bCs/>
        </w:rPr>
        <w:t xml:space="preserve">bjekty </w:t>
      </w:r>
      <w:r w:rsidR="00DF1433" w:rsidRPr="008B4A8E">
        <w:rPr>
          <w:rFonts w:cs="Arial"/>
          <w:bCs/>
        </w:rPr>
        <w:t>zasažené povodní</w:t>
      </w:r>
      <w:r>
        <w:rPr>
          <w:rFonts w:cs="Arial"/>
          <w:bCs/>
        </w:rPr>
        <w:t xml:space="preserve"> v roce 2013</w:t>
      </w:r>
      <w:r w:rsidR="00DF1433" w:rsidRPr="008B4A8E">
        <w:rPr>
          <w:rFonts w:cs="Arial"/>
          <w:bCs/>
        </w:rPr>
        <w:t xml:space="preserve"> </w:t>
      </w:r>
      <w:r>
        <w:rPr>
          <w:rFonts w:cs="Arial"/>
          <w:bCs/>
        </w:rPr>
        <w:t>jsou již opraveny</w:t>
      </w:r>
      <w:r w:rsidR="00DF1433" w:rsidRPr="008B4A8E">
        <w:rPr>
          <w:rFonts w:cs="Arial"/>
          <w:bCs/>
        </w:rPr>
        <w:t>, provozuschopné.</w:t>
      </w:r>
    </w:p>
    <w:p w:rsidR="00DF1433" w:rsidRPr="008B4A8E" w:rsidRDefault="00DF1433" w:rsidP="00707DB5">
      <w:pPr>
        <w:spacing w:line="276" w:lineRule="auto"/>
        <w:rPr>
          <w:rFonts w:cs="Arial"/>
          <w:bCs/>
          <w:u w:val="single"/>
        </w:rPr>
      </w:pPr>
    </w:p>
    <w:p w:rsidR="00DF1433" w:rsidRPr="00A53241" w:rsidRDefault="00DF1433" w:rsidP="00707DB5">
      <w:pPr>
        <w:spacing w:line="276" w:lineRule="auto"/>
        <w:rPr>
          <w:rFonts w:cs="Arial"/>
          <w:bCs/>
        </w:rPr>
      </w:pPr>
      <w:r w:rsidRPr="00A53241">
        <w:rPr>
          <w:rFonts w:cs="Arial"/>
          <w:bCs/>
        </w:rPr>
        <w:t>Nosné stavební konstrukce nehořlavé, vyskytují se dřevěné stavební prvky, přesevším střešní konstrukce.</w:t>
      </w:r>
    </w:p>
    <w:p w:rsidR="00707DB5" w:rsidRPr="008B4A8E" w:rsidRDefault="00707DB5" w:rsidP="00707DB5">
      <w:pPr>
        <w:spacing w:line="276" w:lineRule="auto"/>
        <w:rPr>
          <w:rFonts w:cs="Arial"/>
          <w:bCs/>
        </w:rPr>
      </w:pP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 xml:space="preserve">Bytová zástavba částečně panelová, typová. 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>Dělení objektů na požární úseky neuvažováno.</w:t>
      </w:r>
    </w:p>
    <w:p w:rsidR="00707DB5" w:rsidRDefault="00707DB5" w:rsidP="00707DB5">
      <w:pPr>
        <w:spacing w:line="276" w:lineRule="auto"/>
        <w:rPr>
          <w:rFonts w:cs="Arial"/>
          <w:bCs/>
        </w:rPr>
      </w:pPr>
    </w:p>
    <w:p w:rsidR="00707DB5" w:rsidRDefault="00707DB5" w:rsidP="00707DB5">
      <w:pPr>
        <w:spacing w:line="276" w:lineRule="auto"/>
        <w:rPr>
          <w:rFonts w:cs="Arial"/>
          <w:bCs/>
        </w:rPr>
      </w:pPr>
    </w:p>
    <w:p w:rsidR="00707DB5" w:rsidRDefault="00707DB5" w:rsidP="00707DB5">
      <w:pPr>
        <w:spacing w:line="276" w:lineRule="auto"/>
        <w:rPr>
          <w:rFonts w:cs="Arial"/>
          <w:b/>
          <w:bCs/>
          <w:color w:val="1F3B80"/>
          <w:u w:val="single"/>
        </w:rPr>
      </w:pPr>
    </w:p>
    <w:p w:rsidR="00707DB5" w:rsidRPr="00707DB5" w:rsidRDefault="00707DB5" w:rsidP="00707DB5">
      <w:pPr>
        <w:spacing w:line="276" w:lineRule="auto"/>
        <w:rPr>
          <w:rFonts w:cs="Arial"/>
          <w:b/>
          <w:bCs/>
          <w:u w:val="single"/>
        </w:rPr>
      </w:pPr>
      <w:r w:rsidRPr="00707DB5">
        <w:rPr>
          <w:rFonts w:cs="Arial"/>
          <w:b/>
          <w:bCs/>
          <w:color w:val="1F3B80"/>
          <w:u w:val="single"/>
        </w:rPr>
        <w:t>Informace o areálech s nejvyšší koncentrací majetkových hodnot</w:t>
      </w:r>
    </w:p>
    <w:p w:rsidR="00707DB5" w:rsidRPr="008B4A8E" w:rsidRDefault="00707DB5" w:rsidP="00707DB5">
      <w:pPr>
        <w:spacing w:line="276" w:lineRule="auto"/>
        <w:rPr>
          <w:rFonts w:cs="Arial"/>
          <w:bCs/>
        </w:rPr>
      </w:pP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DE7579">
        <w:rPr>
          <w:rFonts w:cs="Arial"/>
          <w:b/>
          <w:bCs/>
          <w:u w:val="single"/>
        </w:rPr>
        <w:t>Objekty školních zařízení</w:t>
      </w:r>
      <w:r w:rsidRPr="008B4A8E">
        <w:rPr>
          <w:rFonts w:cs="Arial"/>
          <w:bCs/>
        </w:rPr>
        <w:t xml:space="preserve"> soustředěny na území o půdorysném rozměru cca 200 x 200 m – Gymnázium, 1.ZŠ, 3.ZŠ, 4.ZŠ, Centrální školní jídelna. Ulice Sady pionýrů, Všehrdova. </w:t>
      </w: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  <w:noProof/>
          <w:lang w:eastAsia="cs-CZ"/>
        </w:rPr>
        <w:drawing>
          <wp:inline distT="0" distB="0" distL="0" distR="0" wp14:anchorId="1348ACC7" wp14:editId="6618F94D">
            <wp:extent cx="5780314" cy="2869007"/>
            <wp:effectExtent l="0" t="0" r="0" b="7620"/>
            <wp:docPr id="104" name="Obrázek 104" descr="ŠKOLY LOVOSIC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KOLY LOVOSICE (2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577" cy="286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1C7DC1" w:rsidRDefault="001C7DC1" w:rsidP="00707DB5">
      <w:pPr>
        <w:spacing w:line="276" w:lineRule="auto"/>
        <w:rPr>
          <w:rFonts w:cs="Arial"/>
          <w:b/>
          <w:bCs/>
          <w:u w:val="single"/>
        </w:rPr>
      </w:pPr>
    </w:p>
    <w:p w:rsidR="001C7DC1" w:rsidRDefault="001C7DC1" w:rsidP="00707DB5">
      <w:pPr>
        <w:spacing w:line="276" w:lineRule="auto"/>
        <w:rPr>
          <w:rFonts w:cs="Arial"/>
          <w:b/>
          <w:bCs/>
          <w:u w:val="single"/>
        </w:rPr>
      </w:pPr>
    </w:p>
    <w:p w:rsidR="001C7DC1" w:rsidRDefault="001C7DC1" w:rsidP="00707DB5">
      <w:pPr>
        <w:spacing w:line="276" w:lineRule="auto"/>
        <w:rPr>
          <w:rFonts w:cs="Arial"/>
          <w:b/>
          <w:bCs/>
          <w:u w:val="single"/>
        </w:rPr>
      </w:pPr>
    </w:p>
    <w:p w:rsidR="001C7DC1" w:rsidRDefault="001C7DC1" w:rsidP="00707DB5">
      <w:pPr>
        <w:spacing w:line="276" w:lineRule="auto"/>
        <w:rPr>
          <w:rFonts w:cs="Arial"/>
          <w:b/>
          <w:bCs/>
          <w:u w:val="single"/>
        </w:rPr>
      </w:pP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DE7579">
        <w:rPr>
          <w:rFonts w:cs="Arial"/>
          <w:b/>
          <w:bCs/>
          <w:u w:val="single"/>
        </w:rPr>
        <w:t>Sportoviště</w:t>
      </w:r>
      <w:r w:rsidRPr="008B4A8E">
        <w:rPr>
          <w:rFonts w:cs="Arial"/>
          <w:bCs/>
        </w:rPr>
        <w:t xml:space="preserve"> (zimní stadion, stará hala, koupaliště, atletické hřiště, fotbalová hřiště) se rozkládají na ploše o rozměrech cca 400 x 200 m, v blízkosti koryta řeky Labe. Vzdálenost zimního stadionu (dále ZS) od řeky cca 100 m. Uvnitř území záplav (III. tarifní zóna ČAP). 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>Rovněž krytý bazén a Hala Chemik uvnitř území záplav (III. tarifní zóna ČAP). Místa opakovaně zasažena povodněmi.</w:t>
      </w: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/>
          <w:bCs/>
        </w:rPr>
      </w:pPr>
      <w:r>
        <w:rPr>
          <w:rFonts w:cs="Arial"/>
          <w:bCs/>
          <w:noProof/>
          <w:lang w:eastAsia="cs-CZ"/>
        </w:rPr>
        <w:drawing>
          <wp:inline distT="0" distB="0" distL="0" distR="0" wp14:anchorId="6720E2DA" wp14:editId="73ABA3E7">
            <wp:extent cx="5905500" cy="2929089"/>
            <wp:effectExtent l="0" t="0" r="0" b="5080"/>
            <wp:docPr id="103" name="Obrázek 103" descr="sportoviště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ortoviště (2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763" cy="29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33" w:rsidRDefault="00DF1433" w:rsidP="00707DB5">
      <w:pPr>
        <w:spacing w:line="276" w:lineRule="auto"/>
        <w:rPr>
          <w:rFonts w:cs="Arial"/>
          <w:b/>
          <w:bCs/>
        </w:rPr>
      </w:pPr>
    </w:p>
    <w:p w:rsidR="00522B07" w:rsidRDefault="00522B07" w:rsidP="00522B07">
      <w:pPr>
        <w:spacing w:line="276" w:lineRule="auto"/>
        <w:rPr>
          <w:rFonts w:cs="Arial"/>
          <w:bCs/>
        </w:rPr>
      </w:pPr>
    </w:p>
    <w:p w:rsidR="00522B07" w:rsidRPr="00522B07" w:rsidRDefault="00522B07" w:rsidP="00522B07">
      <w:pPr>
        <w:spacing w:line="276" w:lineRule="auto"/>
        <w:rPr>
          <w:rFonts w:cs="Arial"/>
          <w:bCs/>
          <w:u w:val="single"/>
        </w:rPr>
      </w:pPr>
      <w:r w:rsidRPr="00522B07">
        <w:rPr>
          <w:rFonts w:cs="Arial"/>
          <w:bCs/>
          <w:u w:val="single"/>
        </w:rPr>
        <w:t>Koncentrace majetku</w:t>
      </w:r>
    </w:p>
    <w:p w:rsidR="00522B07" w:rsidRPr="00522B07" w:rsidRDefault="00522B07" w:rsidP="00522B07">
      <w:pPr>
        <w:spacing w:line="276" w:lineRule="auto"/>
        <w:rPr>
          <w:rFonts w:cs="Arial"/>
          <w:bCs/>
        </w:rPr>
      </w:pPr>
    </w:p>
    <w:p w:rsidR="00522B07" w:rsidRPr="00522B07" w:rsidRDefault="00522B07" w:rsidP="00522B07">
      <w:pPr>
        <w:spacing w:line="276" w:lineRule="auto"/>
        <w:rPr>
          <w:rFonts w:cs="Arial"/>
          <w:bCs/>
        </w:rPr>
      </w:pPr>
      <w:r w:rsidRPr="00522B07">
        <w:rPr>
          <w:rFonts w:cs="Arial"/>
          <w:bCs/>
        </w:rPr>
        <w:t>Jedná se o rozptýlené riziko, nejhodnotnější objekty soustředěny do shluků – sportoviště, školní zařízení.</w:t>
      </w:r>
    </w:p>
    <w:p w:rsidR="00522B07" w:rsidRPr="00522B07" w:rsidRDefault="00522B07" w:rsidP="00522B07">
      <w:pPr>
        <w:spacing w:line="276" w:lineRule="auto"/>
        <w:rPr>
          <w:rFonts w:cs="Arial"/>
          <w:bCs/>
        </w:rPr>
      </w:pPr>
    </w:p>
    <w:p w:rsidR="00522B07" w:rsidRPr="00522B07" w:rsidRDefault="00522B07" w:rsidP="00522B07">
      <w:pPr>
        <w:spacing w:line="276" w:lineRule="auto"/>
        <w:rPr>
          <w:rFonts w:cs="Arial"/>
          <w:bCs/>
        </w:rPr>
      </w:pPr>
      <w:r w:rsidRPr="00522B07">
        <w:rPr>
          <w:rFonts w:cs="Arial"/>
          <w:bCs/>
        </w:rPr>
        <w:t>Shluk sportovišť, situovaný v bezprostřední blízkosti koryta řeky Labe – dominantním objektem je budova ZS.</w:t>
      </w:r>
    </w:p>
    <w:p w:rsidR="00522B07" w:rsidRPr="00522B07" w:rsidRDefault="00522B07" w:rsidP="00522B07">
      <w:pPr>
        <w:spacing w:line="276" w:lineRule="auto"/>
        <w:rPr>
          <w:rFonts w:cs="Arial"/>
          <w:bCs/>
        </w:rPr>
      </w:pPr>
      <w:r w:rsidRPr="00522B07">
        <w:rPr>
          <w:rFonts w:cs="Arial"/>
          <w:bCs/>
        </w:rPr>
        <w:t xml:space="preserve">ZS představuje nejvyšší koncentraci majetkových hodnot v rámci celého města Lovosice. </w:t>
      </w:r>
    </w:p>
    <w:p w:rsidR="00DF1433" w:rsidRPr="00522B07" w:rsidRDefault="00522B07" w:rsidP="00522B07">
      <w:pPr>
        <w:spacing w:line="276" w:lineRule="auto"/>
        <w:rPr>
          <w:rFonts w:cs="Arial"/>
          <w:bCs/>
        </w:rPr>
      </w:pPr>
      <w:r w:rsidRPr="00522B07">
        <w:rPr>
          <w:rFonts w:cs="Arial"/>
          <w:bCs/>
        </w:rPr>
        <w:t>Vzhledem k minimální odstupové vzdálenosti uvažujeme za největší požární komplex (PK) objekt ZS a objekt staré sportovní haly.</w:t>
      </w:r>
    </w:p>
    <w:p w:rsidR="00522B07" w:rsidRDefault="00522B07" w:rsidP="00707DB5">
      <w:pPr>
        <w:spacing w:line="276" w:lineRule="auto"/>
        <w:rPr>
          <w:rFonts w:cs="Arial"/>
          <w:b/>
          <w:bCs/>
        </w:rPr>
        <w:sectPr w:rsidR="00522B07" w:rsidSect="00A71A83">
          <w:pgSz w:w="11906" w:h="16838" w:code="9"/>
          <w:pgMar w:top="1701" w:right="1315" w:bottom="1831" w:left="1633" w:header="709" w:footer="0" w:gutter="0"/>
          <w:cols w:space="708"/>
          <w:docGrid w:linePitch="360"/>
        </w:sectPr>
      </w:pPr>
    </w:p>
    <w:p w:rsidR="00DF1433" w:rsidRDefault="00DF1433" w:rsidP="00707DB5">
      <w:pPr>
        <w:spacing w:line="276" w:lineRule="auto"/>
        <w:rPr>
          <w:rFonts w:cs="Arial"/>
          <w:b/>
          <w:bCs/>
        </w:rPr>
      </w:pPr>
    </w:p>
    <w:p w:rsidR="00DF1433" w:rsidRDefault="00DF1433" w:rsidP="00707DB5">
      <w:pPr>
        <w:spacing w:line="276" w:lineRule="auto"/>
        <w:rPr>
          <w:rFonts w:cs="Arial"/>
          <w:b/>
          <w:bCs/>
        </w:rPr>
      </w:pPr>
    </w:p>
    <w:p w:rsidR="001C7DC1" w:rsidRPr="00707DB5" w:rsidRDefault="001C7DC1" w:rsidP="001C7DC1">
      <w:pPr>
        <w:pStyle w:val="Nadpis2"/>
        <w:rPr>
          <w:rFonts w:cs="Arial"/>
        </w:rPr>
      </w:pPr>
      <w:bookmarkStart w:id="11" w:name="_Toc517085834"/>
      <w:r w:rsidRPr="001C7DC1">
        <w:t>Důležité objekty v majetku města, tvořící městskou zástavbu</w:t>
      </w:r>
      <w:bookmarkEnd w:id="11"/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 xml:space="preserve">Jedná se </w:t>
      </w:r>
      <w:r w:rsidR="000F0DC9">
        <w:rPr>
          <w:rFonts w:cs="Arial"/>
          <w:bCs/>
        </w:rPr>
        <w:t>o</w:t>
      </w:r>
      <w:r w:rsidRPr="008B4A8E">
        <w:rPr>
          <w:rFonts w:cs="Arial"/>
          <w:bCs/>
        </w:rPr>
        <w:t xml:space="preserve"> objekty s předpokládanou vysokou pojistnou částkou. </w:t>
      </w:r>
    </w:p>
    <w:p w:rsidR="00DF1433" w:rsidRPr="008B4A8E" w:rsidRDefault="00DF1433" w:rsidP="00707DB5">
      <w:pPr>
        <w:spacing w:line="276" w:lineRule="auto"/>
        <w:rPr>
          <w:rFonts w:cs="Arial"/>
          <w:bCs/>
          <w:highlight w:val="yellow"/>
        </w:rPr>
      </w:pPr>
    </w:p>
    <w:p w:rsidR="00DF1433" w:rsidRDefault="00DF1433" w:rsidP="00707DB5">
      <w:pPr>
        <w:spacing w:line="276" w:lineRule="auto"/>
        <w:rPr>
          <w:rFonts w:cs="Arial"/>
          <w:b/>
          <w:bCs/>
          <w:u w:val="single"/>
        </w:rPr>
      </w:pPr>
    </w:p>
    <w:p w:rsidR="00DF1433" w:rsidRDefault="00DF1433" w:rsidP="00707DB5">
      <w:pPr>
        <w:spacing w:line="276" w:lineRule="auto"/>
        <w:rPr>
          <w:rFonts w:cs="Arial"/>
          <w:b/>
          <w:bCs/>
          <w:u w:val="single"/>
        </w:rPr>
      </w:pPr>
      <w:r w:rsidRPr="00D77320">
        <w:rPr>
          <w:rFonts w:cs="Arial"/>
          <w:b/>
          <w:bCs/>
          <w:u w:val="single"/>
        </w:rPr>
        <w:t>Zimní stadion s</w:t>
      </w:r>
      <w:r>
        <w:rPr>
          <w:rFonts w:cs="Arial"/>
          <w:b/>
          <w:bCs/>
          <w:u w:val="single"/>
        </w:rPr>
        <w:t> </w:t>
      </w:r>
      <w:r w:rsidRPr="00D77320">
        <w:rPr>
          <w:rFonts w:cs="Arial"/>
          <w:b/>
          <w:bCs/>
          <w:u w:val="single"/>
        </w:rPr>
        <w:t>ubytovnou</w:t>
      </w:r>
    </w:p>
    <w:p w:rsidR="00DF1433" w:rsidRPr="00D77320" w:rsidRDefault="00DF1433" w:rsidP="00707DB5">
      <w:pPr>
        <w:spacing w:line="276" w:lineRule="auto"/>
        <w:rPr>
          <w:rFonts w:cs="Arial"/>
          <w:b/>
          <w:bCs/>
          <w:u w:val="single"/>
        </w:rPr>
      </w:pPr>
    </w:p>
    <w:p w:rsidR="00DF1433" w:rsidRPr="00D77320" w:rsidRDefault="00DF1433" w:rsidP="00707DB5">
      <w:pPr>
        <w:spacing w:line="276" w:lineRule="auto"/>
        <w:rPr>
          <w:rFonts w:cs="Arial"/>
          <w:bCs/>
        </w:rPr>
      </w:pPr>
      <w:r w:rsidRPr="00D77320">
        <w:rPr>
          <w:rFonts w:cs="Arial"/>
          <w:bCs/>
        </w:rPr>
        <w:t>Adresa: U Stadionu 1022/2, Lovosice</w:t>
      </w:r>
    </w:p>
    <w:p w:rsidR="00DF1433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 xml:space="preserve">Pojistná částka, objekt: </w:t>
      </w:r>
      <w:r>
        <w:rPr>
          <w:rFonts w:cs="Arial"/>
          <w:bCs/>
        </w:rPr>
        <w:t>394 mil. Kč</w:t>
      </w:r>
      <w:r w:rsidR="000F0DC9">
        <w:rPr>
          <w:rFonts w:cs="Arial"/>
          <w:bCs/>
        </w:rPr>
        <w:t xml:space="preserve"> (+ další vedlejší objekty – nemovitosti s technologií)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>Železobetonová skeletová stavba se 2NP o rozměrech cca 75 x 65 m. Na Z straně objektu čtyřpodlažní vestavba, přičemž 1.NP tvoří kancelářské prostory, šatny a sociální zázemí. V dalších podlažích jsou pokoje pro ubytování sportovců a byty kde město umísťuje sociálně slabé obyvatele.</w:t>
      </w:r>
    </w:p>
    <w:p w:rsidR="00DF1433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</w:rPr>
        <w:t>Objekt podsklepen, prostory nevyužívány.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</w:rPr>
        <w:t>Výstavba v 70. letech, kompletní rekonstrukce v roce 2003 včetně nové technologie chlazení. Kapacita ZS cca 650 diváků.</w:t>
      </w:r>
    </w:p>
    <w:p w:rsidR="00DF1433" w:rsidRDefault="00DF1433" w:rsidP="00707DB5">
      <w:pPr>
        <w:spacing w:after="150" w:line="276" w:lineRule="auto"/>
        <w:rPr>
          <w:rFonts w:cs="Arial"/>
        </w:rPr>
      </w:pPr>
    </w:p>
    <w:p w:rsidR="00DF1433" w:rsidRPr="00177A5B" w:rsidRDefault="00DF1433" w:rsidP="00707DB5">
      <w:pPr>
        <w:spacing w:after="150" w:line="276" w:lineRule="auto"/>
        <w:rPr>
          <w:rFonts w:cs="Arial"/>
        </w:rPr>
      </w:pPr>
      <w:r>
        <w:rPr>
          <w:rFonts w:cs="Arial"/>
          <w:noProof/>
          <w:lang w:eastAsia="cs-CZ"/>
        </w:rPr>
        <w:drawing>
          <wp:inline distT="0" distB="0" distL="0" distR="0" wp14:anchorId="1ABBC58A" wp14:editId="3095F2E9">
            <wp:extent cx="2764971" cy="2077414"/>
            <wp:effectExtent l="0" t="0" r="0" b="0"/>
            <wp:docPr id="102" name="Obrázek 102" descr="Zimní stadion s tribunou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imní stadion s tribunou (11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8" cy="207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  </w:t>
      </w:r>
      <w:r>
        <w:rPr>
          <w:rFonts w:cs="Arial"/>
          <w:noProof/>
          <w:lang w:eastAsia="cs-CZ"/>
        </w:rPr>
        <w:drawing>
          <wp:inline distT="0" distB="0" distL="0" distR="0" wp14:anchorId="03949BD5" wp14:editId="772ADCEB">
            <wp:extent cx="2764971" cy="2076368"/>
            <wp:effectExtent l="0" t="0" r="0" b="635"/>
            <wp:docPr id="101" name="Obrázek 101" descr="Zimní stadion s tribunou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imní stadion s tribunou (7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60" cy="207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33" w:rsidRPr="00697D76" w:rsidRDefault="00DF1433" w:rsidP="000F0DC9">
      <w:pPr>
        <w:tabs>
          <w:tab w:val="center" w:pos="2127"/>
          <w:tab w:val="center" w:pos="6663"/>
        </w:tabs>
        <w:spacing w:after="150" w:line="276" w:lineRule="auto"/>
        <w:rPr>
          <w:rFonts w:cs="Arial"/>
          <w:i/>
          <w:szCs w:val="20"/>
        </w:rPr>
      </w:pPr>
      <w:r>
        <w:rPr>
          <w:rFonts w:cs="Arial"/>
        </w:rPr>
        <w:tab/>
      </w:r>
      <w:r w:rsidRPr="00697D76">
        <w:rPr>
          <w:rFonts w:cs="Arial"/>
          <w:i/>
          <w:szCs w:val="20"/>
        </w:rPr>
        <w:t>Zimní stadion, pohled od západu</w:t>
      </w:r>
      <w:r w:rsidRPr="00697D76">
        <w:rPr>
          <w:rFonts w:cs="Arial"/>
          <w:i/>
          <w:szCs w:val="20"/>
        </w:rPr>
        <w:tab/>
        <w:t>Zimní stadion, pohled od západu</w:t>
      </w: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 xml:space="preserve">Ledová plocha je chlazena solankou přiváděnou ze strojovny chlazení umístěné mimo objekt. 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 xml:space="preserve">Strojovna ZS – jednopodlažní, samostatně stojící objekt ocelové konstrukce, opláštění plech. Celkem 2x chladicí jednotka, 1x kompresor, oběhová čerpadla. Mimo strojovnu umístěny chladiče pro chlazení. </w:t>
      </w:r>
    </w:p>
    <w:p w:rsidR="00DF1433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>Primární chladicí okruh – čpavkový, cca 140 kg chladiva v systému. Strojovna</w:t>
      </w:r>
      <w:r>
        <w:rPr>
          <w:rFonts w:cs="Arial"/>
          <w:bCs/>
        </w:rPr>
        <w:t xml:space="preserve"> osazena detektory úniku čpavku, akustická signalizace + informace na mobilní telefon správce.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>Instalováno havarijní větrání ve strojovně, spuštění impulsem detektoru úniku čpavku.</w:t>
      </w:r>
    </w:p>
    <w:p w:rsidR="00DF1433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 xml:space="preserve">2x rolba na úpravu ledové plochy, garážovány v útrobách ZS. Pro pohon rolby slouží propan-butanové láhve. Uloženy v přístavku tvořeném ocelovou konstrukcí a drátěným pletivem. </w:t>
      </w:r>
    </w:p>
    <w:p w:rsidR="00DF1433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</w:rPr>
        <w:t xml:space="preserve">Elektřina dodávána z trafostanice vedle technologie chlazení, zajištěno Lovochemie, a.s. </w:t>
      </w:r>
    </w:p>
    <w:p w:rsidR="00DF1433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</w:rPr>
        <w:t>Plynová přípojka do kotelny, nepoužívá se, kotelna odstavena.</w:t>
      </w:r>
    </w:p>
    <w:p w:rsidR="000F0DC9" w:rsidRDefault="000F0DC9" w:rsidP="00707DB5">
      <w:pPr>
        <w:spacing w:line="276" w:lineRule="auto"/>
        <w:rPr>
          <w:rFonts w:cs="Arial"/>
          <w:bCs/>
        </w:rPr>
      </w:pPr>
    </w:p>
    <w:p w:rsidR="000F0DC9" w:rsidRDefault="000F0DC9" w:rsidP="00707DB5">
      <w:pPr>
        <w:spacing w:line="276" w:lineRule="auto"/>
        <w:rPr>
          <w:rFonts w:cs="Arial"/>
          <w:bCs/>
        </w:rPr>
      </w:pPr>
    </w:p>
    <w:p w:rsidR="000F0DC9" w:rsidRDefault="000F0DC9" w:rsidP="00707DB5">
      <w:pPr>
        <w:spacing w:line="276" w:lineRule="auto"/>
        <w:rPr>
          <w:rFonts w:cs="Arial"/>
          <w:bCs/>
        </w:rPr>
      </w:pPr>
    </w:p>
    <w:p w:rsidR="000F0DC9" w:rsidRDefault="000F0DC9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</w:rPr>
        <w:t>Teplo a TUV zajištěna dálkovou dodávkou z Lovochemie, a.s. (odpadní teplo), vlastní výměník.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</w:rPr>
        <w:t>Dílna údržby ZS v 1.NP.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>Ubytovací část ZS.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>24 pokojů, 9 apartmá, celkem 104 lůžek.</w:t>
      </w:r>
    </w:p>
    <w:p w:rsidR="00DF1433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>10 bytů pro sociálně slabé občany.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</w:rPr>
        <w:t>1x výtah.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>V apartmánech kuchyně, v ostatních případech vaření umožněno ve společných kuchyňkách na podlaží (sporák, mikrovlnná trouba, varná konvice).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>V prostorách ubytovny jsou personálu k dispozici sklady prádla, úklidová komora.</w:t>
      </w: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</w:rPr>
        <w:t>PO voda zavedena, celkem 7 ks nástěnných hydrantů.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>Zákaz používání vnesených spotřebičů.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>Zákaz kouření v prostorách ZS včetně ubytovací a administrativní části.</w:t>
      </w:r>
    </w:p>
    <w:p w:rsidR="00DF1433" w:rsidRPr="0025494C" w:rsidRDefault="00DF1433" w:rsidP="00707DB5">
      <w:pPr>
        <w:spacing w:after="150" w:line="276" w:lineRule="auto"/>
        <w:rPr>
          <w:rFonts w:ascii="Tahoma" w:hAnsi="Tahoma" w:cs="Tahoma"/>
          <w:szCs w:val="20"/>
        </w:rPr>
      </w:pPr>
    </w:p>
    <w:p w:rsidR="00DF1433" w:rsidRDefault="00DF1433" w:rsidP="00707DB5">
      <w:pPr>
        <w:spacing w:after="150" w:line="276" w:lineRule="auto"/>
        <w:rPr>
          <w:rFonts w:cs="Arial"/>
        </w:rPr>
      </w:pPr>
      <w:r>
        <w:rPr>
          <w:rFonts w:ascii="Tahoma" w:hAnsi="Tahoma" w:cs="Tahoma"/>
          <w:noProof/>
          <w:szCs w:val="20"/>
          <w:lang w:eastAsia="cs-CZ"/>
        </w:rPr>
        <w:drawing>
          <wp:inline distT="0" distB="0" distL="0" distR="0" wp14:anchorId="426A1975" wp14:editId="7B5F8188">
            <wp:extent cx="2755492" cy="2078270"/>
            <wp:effectExtent l="0" t="0" r="6985" b="0"/>
            <wp:docPr id="100" name="Obrázek 100" descr="Zimní stadion s tribunou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imní stadion s tribunou (2)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97" cy="207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Cs w:val="20"/>
        </w:rPr>
        <w:t xml:space="preserve"> </w:t>
      </w:r>
      <w:r w:rsidR="000F0DC9">
        <w:rPr>
          <w:rFonts w:ascii="Tahoma" w:hAnsi="Tahoma" w:cs="Tahoma"/>
          <w:szCs w:val="20"/>
        </w:rPr>
        <w:t xml:space="preserve"> </w:t>
      </w:r>
      <w:r>
        <w:rPr>
          <w:rFonts w:ascii="Tahoma" w:hAnsi="Tahoma" w:cs="Tahoma"/>
          <w:szCs w:val="20"/>
        </w:rPr>
        <w:t xml:space="preserve"> </w:t>
      </w:r>
      <w:r>
        <w:rPr>
          <w:rFonts w:ascii="Tahoma" w:hAnsi="Tahoma" w:cs="Tahoma"/>
          <w:noProof/>
          <w:szCs w:val="20"/>
          <w:lang w:eastAsia="cs-CZ"/>
        </w:rPr>
        <w:drawing>
          <wp:inline distT="0" distB="0" distL="0" distR="0" wp14:anchorId="19F92B0E" wp14:editId="06F57A1A">
            <wp:extent cx="2777344" cy="2079172"/>
            <wp:effectExtent l="0" t="0" r="4445" b="0"/>
            <wp:docPr id="99" name="Obrázek 99" descr="Sportovní hal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ortovní hala (1)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76" cy="20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33" w:rsidRPr="00177A5B" w:rsidRDefault="00DF1433" w:rsidP="000F0DC9">
      <w:pPr>
        <w:tabs>
          <w:tab w:val="center" w:pos="1985"/>
          <w:tab w:val="center" w:pos="6946"/>
        </w:tabs>
        <w:spacing w:after="150" w:line="276" w:lineRule="auto"/>
        <w:rPr>
          <w:rFonts w:cs="Arial"/>
        </w:rPr>
      </w:pPr>
      <w:r>
        <w:rPr>
          <w:rFonts w:ascii="Tahoma" w:hAnsi="Tahoma" w:cs="Tahoma"/>
          <w:szCs w:val="20"/>
        </w:rPr>
        <w:tab/>
      </w:r>
      <w:r w:rsidRPr="00697D76">
        <w:rPr>
          <w:rFonts w:cs="Arial"/>
          <w:i/>
          <w:szCs w:val="20"/>
        </w:rPr>
        <w:t>Zimní stadion</w:t>
      </w:r>
      <w:r>
        <w:rPr>
          <w:rFonts w:cs="Arial"/>
          <w:i/>
          <w:szCs w:val="20"/>
        </w:rPr>
        <w:t xml:space="preserve"> s venkovní tribunou</w:t>
      </w:r>
      <w:r>
        <w:rPr>
          <w:rFonts w:cs="Arial"/>
        </w:rPr>
        <w:tab/>
      </w:r>
      <w:r w:rsidRPr="0044390C">
        <w:rPr>
          <w:rFonts w:cs="Arial"/>
          <w:i/>
          <w:szCs w:val="20"/>
        </w:rPr>
        <w:t xml:space="preserve">Stará sportovní hala vedle </w:t>
      </w:r>
      <w:r>
        <w:rPr>
          <w:rFonts w:cs="Arial"/>
          <w:i/>
          <w:szCs w:val="20"/>
        </w:rPr>
        <w:t>zimního stadionu</w:t>
      </w:r>
    </w:p>
    <w:p w:rsidR="00DF1433" w:rsidRDefault="00DF1433" w:rsidP="00707DB5">
      <w:pPr>
        <w:tabs>
          <w:tab w:val="center" w:pos="2127"/>
          <w:tab w:val="center" w:pos="7088"/>
        </w:tabs>
        <w:spacing w:after="150" w:line="276" w:lineRule="auto"/>
        <w:rPr>
          <w:rFonts w:ascii="Tahoma" w:hAnsi="Tahoma" w:cs="Tahoma"/>
          <w:szCs w:val="20"/>
        </w:rPr>
      </w:pP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>V bezprostřední blízkosti S strany objektu se nachází víceúčelov</w:t>
      </w:r>
      <w:r>
        <w:rPr>
          <w:rFonts w:cs="Arial"/>
          <w:bCs/>
        </w:rPr>
        <w:t>á sportovní hala (stará hala). Zděný o</w:t>
      </w:r>
      <w:r w:rsidRPr="008B4A8E">
        <w:rPr>
          <w:rFonts w:cs="Arial"/>
          <w:bCs/>
        </w:rPr>
        <w:t xml:space="preserve">bjekt o rozměrech cca 40 x 25 m není v dostatečné odstupové vzdálenosti od objektu ZS. </w:t>
      </w:r>
    </w:p>
    <w:p w:rsidR="00DF1433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>Objekty ZS a staré haly tvoří 1 PK.</w:t>
      </w:r>
    </w:p>
    <w:p w:rsidR="000F0DC9" w:rsidRDefault="000F0DC9" w:rsidP="00707DB5">
      <w:pPr>
        <w:spacing w:after="150" w:line="276" w:lineRule="auto"/>
        <w:rPr>
          <w:rFonts w:ascii="Tahoma" w:hAnsi="Tahoma" w:cs="Tahoma"/>
          <w:szCs w:val="20"/>
        </w:rPr>
        <w:sectPr w:rsidR="000F0DC9" w:rsidSect="00A71A83">
          <w:pgSz w:w="11906" w:h="16838" w:code="9"/>
          <w:pgMar w:top="1701" w:right="1315" w:bottom="1831" w:left="1633" w:header="709" w:footer="0" w:gutter="0"/>
          <w:cols w:space="708"/>
          <w:docGrid w:linePitch="360"/>
        </w:sectPr>
      </w:pPr>
    </w:p>
    <w:p w:rsidR="00DF1433" w:rsidRPr="00177A5B" w:rsidRDefault="00DF1433" w:rsidP="00707DB5">
      <w:pPr>
        <w:spacing w:after="150" w:line="276" w:lineRule="auto"/>
        <w:rPr>
          <w:rFonts w:cs="Arial"/>
        </w:rPr>
      </w:pPr>
    </w:p>
    <w:p w:rsidR="00DF1433" w:rsidRDefault="00DF1433" w:rsidP="00707DB5">
      <w:pPr>
        <w:spacing w:line="276" w:lineRule="auto"/>
        <w:rPr>
          <w:rFonts w:ascii="Tahoma" w:hAnsi="Tahoma" w:cs="Tahoma"/>
          <w:szCs w:val="20"/>
        </w:rPr>
      </w:pPr>
    </w:p>
    <w:p w:rsidR="00DF1433" w:rsidRPr="00791653" w:rsidRDefault="00DF1433" w:rsidP="00707DB5">
      <w:pPr>
        <w:spacing w:line="276" w:lineRule="auto"/>
        <w:rPr>
          <w:rFonts w:cs="Arial"/>
          <w:b/>
          <w:bCs/>
          <w:u w:val="single"/>
        </w:rPr>
      </w:pPr>
      <w:r w:rsidRPr="00791653">
        <w:rPr>
          <w:rFonts w:cs="Arial"/>
          <w:b/>
          <w:bCs/>
          <w:u w:val="single"/>
        </w:rPr>
        <w:t>1. ZŠ s tělocvičnou</w:t>
      </w: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</w:rPr>
        <w:t xml:space="preserve">Adresa: </w:t>
      </w:r>
      <w:r w:rsidRPr="00791653">
        <w:rPr>
          <w:rFonts w:cs="Arial"/>
          <w:bCs/>
        </w:rPr>
        <w:t>Sady pionýrů 355/2, Lovosice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>Zřizovatel Město Lovosice. Kapacita 650 žáků. Dokončena v roce 1890.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</w:rPr>
        <w:t>Pojistná částka, objekt: 162</w:t>
      </w:r>
      <w:r w:rsidRPr="008B4A8E">
        <w:rPr>
          <w:rFonts w:cs="Arial"/>
          <w:bCs/>
        </w:rPr>
        <w:t xml:space="preserve"> mil. Kč.</w:t>
      </w: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Pr="001717B7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  <w:noProof/>
          <w:lang w:eastAsia="cs-CZ"/>
        </w:rPr>
        <w:drawing>
          <wp:inline distT="0" distB="0" distL="0" distR="0" wp14:anchorId="1259EBE6" wp14:editId="1EBB8FBA">
            <wp:extent cx="2683419" cy="2009738"/>
            <wp:effectExtent l="0" t="0" r="3175" b="0"/>
            <wp:docPr id="97" name="Obrázek 97" descr="ZŠ_Sady pionýrů 355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Š_Sady pionýrů 355 (3)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23" cy="201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Cs/>
        </w:rPr>
        <w:t xml:space="preserve">   </w:t>
      </w:r>
      <w:r>
        <w:rPr>
          <w:rFonts w:cs="Arial"/>
          <w:bCs/>
          <w:noProof/>
          <w:lang w:eastAsia="cs-CZ"/>
        </w:rPr>
        <w:drawing>
          <wp:inline distT="0" distB="0" distL="0" distR="0" wp14:anchorId="1C859CC0" wp14:editId="4CDB44D8">
            <wp:extent cx="2868646" cy="2002972"/>
            <wp:effectExtent l="0" t="0" r="8255" b="0"/>
            <wp:docPr id="319" name="Obrázek 319" descr="skola1-565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kola1-56557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88" cy="200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33" w:rsidRPr="001717B7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tabs>
          <w:tab w:val="center" w:pos="2410"/>
        </w:tabs>
        <w:spacing w:line="276" w:lineRule="auto"/>
        <w:rPr>
          <w:rFonts w:cs="Arial"/>
          <w:bCs/>
        </w:rPr>
      </w:pP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</w:p>
    <w:p w:rsidR="00DF1433" w:rsidRPr="001A5C56" w:rsidRDefault="00DF1433" w:rsidP="00707DB5">
      <w:pPr>
        <w:spacing w:line="276" w:lineRule="auto"/>
        <w:rPr>
          <w:rFonts w:cs="Arial"/>
          <w:b/>
          <w:bCs/>
          <w:u w:val="single"/>
        </w:rPr>
      </w:pPr>
      <w:r w:rsidRPr="001A5C56">
        <w:rPr>
          <w:rFonts w:cs="Arial"/>
          <w:b/>
          <w:bCs/>
          <w:u w:val="single"/>
        </w:rPr>
        <w:t xml:space="preserve">Gymnázium s tělocvičnou </w:t>
      </w:r>
    </w:p>
    <w:p w:rsidR="00DF1433" w:rsidRDefault="00DF1433" w:rsidP="00707DB5">
      <w:pPr>
        <w:spacing w:line="276" w:lineRule="auto"/>
        <w:rPr>
          <w:rFonts w:cs="Arial"/>
          <w:b/>
          <w:bCs/>
        </w:rPr>
      </w:pPr>
    </w:p>
    <w:p w:rsidR="00DF1433" w:rsidRPr="001A5C56" w:rsidRDefault="00DF1433" w:rsidP="00707DB5">
      <w:pPr>
        <w:spacing w:line="276" w:lineRule="auto"/>
        <w:rPr>
          <w:rFonts w:cs="Arial"/>
          <w:bCs/>
        </w:rPr>
      </w:pPr>
      <w:r w:rsidRPr="001A5C56">
        <w:rPr>
          <w:rFonts w:cs="Arial"/>
          <w:bCs/>
        </w:rPr>
        <w:t>Adresa: Sady pionýrů 600/6, Lovosice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</w:rPr>
        <w:t>P</w:t>
      </w:r>
      <w:r w:rsidRPr="008B4A8E">
        <w:rPr>
          <w:rFonts w:cs="Arial"/>
          <w:bCs/>
        </w:rPr>
        <w:t xml:space="preserve">rovozuje příspěvková organizace zřízená Ústeckým krajem. Kapacita 360 žáků. 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>Rekonstrukcí v roce 1995 vyměněny elektro a vodoinstalace včetně sociálních zařízení.</w:t>
      </w:r>
      <w:r>
        <w:rPr>
          <w:rFonts w:cs="Arial"/>
          <w:bCs/>
        </w:rPr>
        <w:t xml:space="preserve"> V roce 2007 vyměněna okna.</w:t>
      </w:r>
    </w:p>
    <w:p w:rsidR="00DF1433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>Pojistná částka, objekt: 1</w:t>
      </w:r>
      <w:r>
        <w:rPr>
          <w:rFonts w:cs="Arial"/>
          <w:bCs/>
        </w:rPr>
        <w:t>33</w:t>
      </w:r>
      <w:r w:rsidRPr="008B4A8E">
        <w:rPr>
          <w:rFonts w:cs="Arial"/>
          <w:bCs/>
        </w:rPr>
        <w:t xml:space="preserve"> mil. Kč.</w:t>
      </w:r>
    </w:p>
    <w:p w:rsidR="00DF1433" w:rsidRPr="00C74CF6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Pr="001717B7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  <w:noProof/>
          <w:lang w:eastAsia="cs-CZ"/>
        </w:rPr>
        <w:drawing>
          <wp:inline distT="0" distB="0" distL="0" distR="0" wp14:anchorId="12ECFD2B" wp14:editId="28B92746">
            <wp:extent cx="2746747" cy="2057400"/>
            <wp:effectExtent l="0" t="0" r="0" b="0"/>
            <wp:docPr id="318" name="Obrázek 318" descr="Gymnazium_Sady pionýrů 600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ymnazium_Sady pionýrů 600 (10)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47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Cs/>
        </w:rPr>
        <w:t xml:space="preserve">  </w:t>
      </w:r>
      <w:r w:rsidR="000F0DC9">
        <w:rPr>
          <w:rFonts w:cs="Arial"/>
          <w:bCs/>
        </w:rPr>
        <w:t xml:space="preserve"> </w:t>
      </w:r>
      <w:r>
        <w:rPr>
          <w:rFonts w:cs="Arial"/>
          <w:bCs/>
        </w:rPr>
        <w:t xml:space="preserve"> </w:t>
      </w:r>
      <w:r>
        <w:rPr>
          <w:rFonts w:cs="Arial"/>
          <w:bCs/>
          <w:noProof/>
          <w:lang w:eastAsia="cs-CZ"/>
        </w:rPr>
        <w:drawing>
          <wp:inline distT="0" distB="0" distL="0" distR="0" wp14:anchorId="62247B4C" wp14:editId="2C9B0EC4">
            <wp:extent cx="2752064" cy="2055652"/>
            <wp:effectExtent l="0" t="0" r="0" b="1905"/>
            <wp:docPr id="317" name="Obrázek 317" descr="Gymnazium_Sady pionýrů 600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ymnazium_Sady pionýrů 600 (9)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42" cy="205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33" w:rsidRPr="001717B7" w:rsidRDefault="00DF1433" w:rsidP="00707DB5">
      <w:pPr>
        <w:spacing w:line="276" w:lineRule="auto"/>
        <w:rPr>
          <w:rFonts w:ascii="Tahoma" w:hAnsi="Tahoma" w:cs="Tahoma"/>
          <w:szCs w:val="20"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/>
          <w:bCs/>
          <w:u w:val="single"/>
        </w:rPr>
      </w:pPr>
    </w:p>
    <w:p w:rsidR="00DF1433" w:rsidRPr="00391B3D" w:rsidRDefault="00DF1433" w:rsidP="00707DB5">
      <w:pPr>
        <w:spacing w:line="276" w:lineRule="auto"/>
        <w:rPr>
          <w:rFonts w:cs="Arial"/>
          <w:b/>
          <w:bCs/>
          <w:u w:val="single"/>
        </w:rPr>
      </w:pPr>
      <w:r w:rsidRPr="00391B3D">
        <w:rPr>
          <w:rFonts w:cs="Arial"/>
          <w:b/>
          <w:bCs/>
          <w:u w:val="single"/>
        </w:rPr>
        <w:t>Budova Městského úřadu</w:t>
      </w:r>
    </w:p>
    <w:p w:rsidR="00DF1433" w:rsidRDefault="00DF1433" w:rsidP="00707DB5">
      <w:pPr>
        <w:spacing w:line="276" w:lineRule="auto"/>
        <w:rPr>
          <w:rFonts w:cs="Arial"/>
          <w:b/>
          <w:bCs/>
        </w:rPr>
      </w:pPr>
    </w:p>
    <w:p w:rsidR="00DF1433" w:rsidRPr="00391B3D" w:rsidRDefault="00DF1433" w:rsidP="00707DB5">
      <w:pPr>
        <w:spacing w:line="276" w:lineRule="auto"/>
        <w:rPr>
          <w:rFonts w:cs="Arial"/>
          <w:bCs/>
        </w:rPr>
      </w:pPr>
      <w:r w:rsidRPr="00391B3D">
        <w:rPr>
          <w:rFonts w:cs="Arial"/>
          <w:bCs/>
        </w:rPr>
        <w:t>Adresa: Školní 407/2, Lovosice</w:t>
      </w:r>
    </w:p>
    <w:p w:rsidR="00DF1433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 xml:space="preserve">Pojistná částka, objekt: </w:t>
      </w:r>
      <w:r>
        <w:rPr>
          <w:rFonts w:cs="Arial"/>
          <w:bCs/>
        </w:rPr>
        <w:t>90</w:t>
      </w:r>
      <w:r w:rsidRPr="008B4A8E">
        <w:rPr>
          <w:rFonts w:cs="Arial"/>
          <w:bCs/>
        </w:rPr>
        <w:t xml:space="preserve"> mil. Kč.</w:t>
      </w: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  <w:noProof/>
          <w:lang w:eastAsia="cs-CZ"/>
        </w:rPr>
        <w:drawing>
          <wp:inline distT="0" distB="0" distL="0" distR="0" wp14:anchorId="53924E38" wp14:editId="2ECF8C18">
            <wp:extent cx="2786153" cy="2090057"/>
            <wp:effectExtent l="0" t="0" r="0" b="5715"/>
            <wp:docPr id="316" name="Obrázek 316" descr="Budova MÚ_Školní 407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udova MÚ_Školní 407 (9)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90" cy="20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Cs/>
        </w:rPr>
        <w:t xml:space="preserve">   </w:t>
      </w:r>
      <w:r>
        <w:rPr>
          <w:rFonts w:cs="Arial"/>
          <w:bCs/>
          <w:noProof/>
          <w:lang w:eastAsia="cs-CZ"/>
        </w:rPr>
        <w:drawing>
          <wp:inline distT="0" distB="0" distL="0" distR="0" wp14:anchorId="6B3E2EB6" wp14:editId="4B92EC96">
            <wp:extent cx="2786743" cy="2092439"/>
            <wp:effectExtent l="0" t="0" r="0" b="3175"/>
            <wp:docPr id="315" name="Obrázek 315" descr="Budova MÚ_Školní 407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udova MÚ_Školní 407 (11)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43" cy="209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/>
          <w:bCs/>
        </w:rPr>
      </w:pPr>
    </w:p>
    <w:p w:rsidR="00DF1433" w:rsidRDefault="00DF1433" w:rsidP="00707DB5">
      <w:pPr>
        <w:spacing w:line="276" w:lineRule="auto"/>
        <w:rPr>
          <w:rFonts w:cs="Arial"/>
          <w:b/>
          <w:bCs/>
          <w:u w:val="single"/>
        </w:rPr>
      </w:pPr>
    </w:p>
    <w:p w:rsidR="00DF1433" w:rsidRPr="00391B3D" w:rsidRDefault="000F0DC9" w:rsidP="00707DB5">
      <w:pPr>
        <w:spacing w:line="276" w:lineRule="auto"/>
        <w:rPr>
          <w:rFonts w:cs="Arial"/>
          <w:b/>
          <w:bCs/>
          <w:u w:val="single"/>
        </w:rPr>
      </w:pPr>
      <w:r>
        <w:rPr>
          <w:rFonts w:cs="Arial"/>
          <w:b/>
          <w:bCs/>
          <w:u w:val="single"/>
        </w:rPr>
        <w:t>Víceúčelová h</w:t>
      </w:r>
      <w:r w:rsidR="00DF1433" w:rsidRPr="00391B3D">
        <w:rPr>
          <w:rFonts w:cs="Arial"/>
          <w:b/>
          <w:bCs/>
          <w:u w:val="single"/>
        </w:rPr>
        <w:t xml:space="preserve">ala </w:t>
      </w:r>
      <w:r>
        <w:rPr>
          <w:rFonts w:cs="Arial"/>
          <w:b/>
          <w:bCs/>
          <w:u w:val="single"/>
        </w:rPr>
        <w:t>„</w:t>
      </w:r>
      <w:r w:rsidR="00DF1433" w:rsidRPr="00391B3D">
        <w:rPr>
          <w:rFonts w:cs="Arial"/>
          <w:b/>
          <w:bCs/>
          <w:u w:val="single"/>
        </w:rPr>
        <w:t>Chemik</w:t>
      </w:r>
      <w:r>
        <w:rPr>
          <w:rFonts w:cs="Arial"/>
          <w:b/>
          <w:bCs/>
          <w:u w:val="single"/>
        </w:rPr>
        <w:t>“</w:t>
      </w:r>
    </w:p>
    <w:p w:rsidR="00DF1433" w:rsidRDefault="00DF1433" w:rsidP="00707DB5">
      <w:pPr>
        <w:spacing w:line="276" w:lineRule="auto"/>
        <w:rPr>
          <w:rFonts w:cs="Arial"/>
          <w:b/>
          <w:bCs/>
        </w:rPr>
      </w:pPr>
    </w:p>
    <w:p w:rsidR="00DF1433" w:rsidRPr="00790FEA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</w:rPr>
        <w:t xml:space="preserve">Adresa: </w:t>
      </w:r>
      <w:r w:rsidR="000F0DC9" w:rsidRPr="000F0DC9">
        <w:rPr>
          <w:rFonts w:cs="Arial"/>
          <w:bCs/>
        </w:rPr>
        <w:t>Sportovní areál mezi ulicemi Zámecká a Terezínská (vedle krytého bazénu), Lovosice</w:t>
      </w:r>
    </w:p>
    <w:p w:rsidR="00DF1433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 xml:space="preserve">Pojistná částka, objekt: </w:t>
      </w:r>
      <w:r>
        <w:rPr>
          <w:rFonts w:cs="Arial"/>
          <w:bCs/>
        </w:rPr>
        <w:t>64</w:t>
      </w:r>
      <w:r w:rsidRPr="008B4A8E">
        <w:rPr>
          <w:rFonts w:cs="Arial"/>
          <w:bCs/>
        </w:rPr>
        <w:t xml:space="preserve"> mil. Kč.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/>
          <w:bCs/>
        </w:rPr>
      </w:pPr>
      <w:r>
        <w:rPr>
          <w:rFonts w:cs="Arial"/>
          <w:bCs/>
          <w:noProof/>
          <w:lang w:eastAsia="cs-CZ"/>
        </w:rPr>
        <w:drawing>
          <wp:inline distT="0" distB="0" distL="0" distR="0" wp14:anchorId="5E8B02B1" wp14:editId="15F33617">
            <wp:extent cx="2607128" cy="1959186"/>
            <wp:effectExtent l="0" t="0" r="3175" b="3175"/>
            <wp:docPr id="314" name="Obrázek 314" descr="Hala Chemik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la Chemik (1)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22" cy="195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Cs/>
        </w:rPr>
        <w:t xml:space="preserve">   </w:t>
      </w:r>
      <w:r>
        <w:rPr>
          <w:rFonts w:cs="Arial"/>
          <w:bCs/>
          <w:noProof/>
          <w:lang w:eastAsia="cs-CZ"/>
        </w:rPr>
        <w:drawing>
          <wp:inline distT="0" distB="0" distL="0" distR="0" wp14:anchorId="2E6ED883" wp14:editId="6D74F05B">
            <wp:extent cx="2933700" cy="1964289"/>
            <wp:effectExtent l="0" t="0" r="0" b="0"/>
            <wp:docPr id="313" name="Obrázek 313" descr="chemik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emik_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75" cy="19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33" w:rsidRDefault="00DF1433" w:rsidP="00707DB5">
      <w:pPr>
        <w:spacing w:line="276" w:lineRule="auto"/>
        <w:rPr>
          <w:rFonts w:cs="Arial"/>
          <w:b/>
          <w:bCs/>
        </w:rPr>
      </w:pPr>
    </w:p>
    <w:p w:rsidR="00DF1433" w:rsidRDefault="00DF1433" w:rsidP="00707DB5">
      <w:pPr>
        <w:spacing w:line="276" w:lineRule="auto"/>
        <w:rPr>
          <w:rFonts w:cs="Arial"/>
          <w:b/>
          <w:bCs/>
        </w:rPr>
      </w:pPr>
    </w:p>
    <w:p w:rsidR="00DF1433" w:rsidRDefault="00DF1433" w:rsidP="00707DB5">
      <w:pPr>
        <w:spacing w:line="276" w:lineRule="auto"/>
        <w:rPr>
          <w:rFonts w:cs="Arial"/>
          <w:b/>
          <w:bCs/>
        </w:rPr>
      </w:pPr>
    </w:p>
    <w:p w:rsidR="00DF1433" w:rsidRDefault="00DF1433" w:rsidP="00707DB5">
      <w:pPr>
        <w:spacing w:line="276" w:lineRule="auto"/>
        <w:rPr>
          <w:rFonts w:cs="Arial"/>
          <w:b/>
          <w:bCs/>
        </w:rPr>
      </w:pPr>
    </w:p>
    <w:p w:rsidR="00DF1433" w:rsidRDefault="00DF1433" w:rsidP="00707DB5">
      <w:pPr>
        <w:spacing w:line="276" w:lineRule="auto"/>
        <w:rPr>
          <w:rFonts w:cs="Arial"/>
          <w:b/>
          <w:bCs/>
        </w:rPr>
      </w:pPr>
    </w:p>
    <w:p w:rsidR="00DF1433" w:rsidRDefault="00DF1433" w:rsidP="00707DB5">
      <w:pPr>
        <w:spacing w:line="276" w:lineRule="auto"/>
        <w:rPr>
          <w:rFonts w:cs="Arial"/>
          <w:b/>
          <w:bCs/>
        </w:rPr>
      </w:pPr>
    </w:p>
    <w:p w:rsidR="00DF1433" w:rsidRDefault="00DF1433" w:rsidP="00707DB5">
      <w:pPr>
        <w:spacing w:line="276" w:lineRule="auto"/>
        <w:rPr>
          <w:rFonts w:cs="Arial"/>
          <w:b/>
          <w:bCs/>
        </w:rPr>
      </w:pPr>
    </w:p>
    <w:p w:rsidR="00DF1433" w:rsidRDefault="00DF1433" w:rsidP="00707DB5">
      <w:pPr>
        <w:spacing w:line="276" w:lineRule="auto"/>
        <w:rPr>
          <w:rFonts w:cs="Arial"/>
          <w:b/>
          <w:bCs/>
        </w:rPr>
      </w:pPr>
    </w:p>
    <w:p w:rsidR="00DF1433" w:rsidRDefault="00DF1433" w:rsidP="00707DB5">
      <w:pPr>
        <w:spacing w:line="276" w:lineRule="auto"/>
        <w:rPr>
          <w:rFonts w:cs="Arial"/>
          <w:b/>
          <w:bCs/>
        </w:rPr>
      </w:pPr>
    </w:p>
    <w:p w:rsidR="00DF1433" w:rsidRDefault="00DF1433" w:rsidP="00707DB5">
      <w:pPr>
        <w:spacing w:line="276" w:lineRule="auto"/>
        <w:rPr>
          <w:rFonts w:cs="Arial"/>
          <w:b/>
          <w:bCs/>
        </w:rPr>
      </w:pPr>
    </w:p>
    <w:p w:rsidR="000F0DC9" w:rsidRDefault="000F0DC9" w:rsidP="00707DB5">
      <w:pPr>
        <w:spacing w:line="276" w:lineRule="auto"/>
        <w:rPr>
          <w:rFonts w:cs="Arial"/>
          <w:b/>
          <w:bCs/>
          <w:u w:val="single"/>
        </w:rPr>
      </w:pPr>
    </w:p>
    <w:p w:rsidR="00DF1433" w:rsidRPr="00431AD0" w:rsidRDefault="00DF1433" w:rsidP="00707DB5">
      <w:pPr>
        <w:spacing w:line="276" w:lineRule="auto"/>
        <w:rPr>
          <w:rFonts w:cs="Arial"/>
          <w:b/>
          <w:bCs/>
          <w:u w:val="single"/>
        </w:rPr>
      </w:pPr>
      <w:r w:rsidRPr="00431AD0">
        <w:rPr>
          <w:rFonts w:cs="Arial"/>
          <w:b/>
          <w:bCs/>
          <w:u w:val="single"/>
        </w:rPr>
        <w:t>Kulturní středisko Lovoš</w:t>
      </w:r>
    </w:p>
    <w:p w:rsidR="00DF1433" w:rsidRDefault="00DF1433" w:rsidP="00707DB5">
      <w:pPr>
        <w:spacing w:line="276" w:lineRule="auto"/>
        <w:rPr>
          <w:rFonts w:cs="Arial"/>
          <w:b/>
          <w:bCs/>
        </w:rPr>
      </w:pP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431AD0">
        <w:rPr>
          <w:rFonts w:cs="Arial"/>
          <w:bCs/>
        </w:rPr>
        <w:t>Adresa: ulice 8.</w:t>
      </w:r>
      <w:r>
        <w:rPr>
          <w:rFonts w:cs="Arial"/>
          <w:bCs/>
        </w:rPr>
        <w:t xml:space="preserve"> </w:t>
      </w:r>
      <w:r w:rsidRPr="00431AD0">
        <w:rPr>
          <w:rFonts w:cs="Arial"/>
          <w:bCs/>
        </w:rPr>
        <w:t>května 155, 156, 193,</w:t>
      </w:r>
      <w:r>
        <w:rPr>
          <w:rFonts w:cs="Arial"/>
          <w:bCs/>
        </w:rPr>
        <w:t xml:space="preserve"> Lovosice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>Pojistná částka, objekt: 9</w:t>
      </w:r>
      <w:r>
        <w:rPr>
          <w:rFonts w:cs="Arial"/>
          <w:bCs/>
        </w:rPr>
        <w:t>7</w:t>
      </w:r>
      <w:r w:rsidRPr="008B4A8E">
        <w:rPr>
          <w:rFonts w:cs="Arial"/>
          <w:bCs/>
        </w:rPr>
        <w:t xml:space="preserve"> mil. Kč.</w:t>
      </w: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Pr="001717B7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  <w:noProof/>
          <w:lang w:eastAsia="cs-CZ"/>
        </w:rPr>
        <w:drawing>
          <wp:inline distT="0" distB="0" distL="0" distR="0" wp14:anchorId="3A35B9F0" wp14:editId="3A2AEECD">
            <wp:extent cx="2764971" cy="2065695"/>
            <wp:effectExtent l="0" t="0" r="0" b="0"/>
            <wp:docPr id="312" name="Obrázek 312" descr="Kulturní Středisko Lovoš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ulturní Středisko Lovoš (13)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06" cy="20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Cs/>
        </w:rPr>
        <w:t xml:space="preserve">    </w:t>
      </w:r>
      <w:r>
        <w:rPr>
          <w:rFonts w:cs="Arial"/>
          <w:bCs/>
          <w:noProof/>
          <w:lang w:eastAsia="cs-CZ"/>
        </w:rPr>
        <w:drawing>
          <wp:inline distT="0" distB="0" distL="0" distR="0" wp14:anchorId="1C17F44F" wp14:editId="5E043943">
            <wp:extent cx="2761405" cy="2073728"/>
            <wp:effectExtent l="0" t="0" r="1270" b="3175"/>
            <wp:docPr id="311" name="Obrázek 311" descr="Kulturní Středisko Lovoš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ulturní Středisko Lovoš (6)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10" cy="20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33" w:rsidRPr="001717B7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Pr="00431AD0" w:rsidRDefault="00DF1433" w:rsidP="00707DB5">
      <w:pPr>
        <w:spacing w:line="276" w:lineRule="auto"/>
        <w:rPr>
          <w:rFonts w:cs="Arial"/>
          <w:b/>
          <w:bCs/>
          <w:u w:val="single"/>
        </w:rPr>
      </w:pPr>
      <w:r w:rsidRPr="00431AD0">
        <w:rPr>
          <w:rFonts w:cs="Arial"/>
          <w:b/>
          <w:bCs/>
          <w:u w:val="single"/>
        </w:rPr>
        <w:t>Zdravotní středisko</w:t>
      </w:r>
    </w:p>
    <w:p w:rsidR="00DF1433" w:rsidRDefault="00DF1433" w:rsidP="00707DB5">
      <w:pPr>
        <w:spacing w:line="276" w:lineRule="auto"/>
        <w:rPr>
          <w:rFonts w:cs="Arial"/>
          <w:b/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6315B2E1" wp14:editId="527C3F06">
            <wp:simplePos x="0" y="0"/>
            <wp:positionH relativeFrom="column">
              <wp:posOffset>3364230</wp:posOffset>
            </wp:positionH>
            <wp:positionV relativeFrom="paragraph">
              <wp:posOffset>110490</wp:posOffset>
            </wp:positionV>
            <wp:extent cx="2491740" cy="3322320"/>
            <wp:effectExtent l="0" t="0" r="3810" b="0"/>
            <wp:wrapTight wrapText="bothSides">
              <wp:wrapPolygon edited="0">
                <wp:start x="0" y="0"/>
                <wp:lineTo x="0" y="21427"/>
                <wp:lineTo x="21468" y="21427"/>
                <wp:lineTo x="21468" y="0"/>
                <wp:lineTo x="0" y="0"/>
              </wp:wrapPolygon>
            </wp:wrapTight>
            <wp:docPr id="105" name="Obrázek 105" descr="Školní 4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Školní 41 (1)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433" w:rsidRPr="00431AD0" w:rsidRDefault="00DF1433" w:rsidP="00707DB5">
      <w:pPr>
        <w:spacing w:line="276" w:lineRule="auto"/>
        <w:rPr>
          <w:rFonts w:cs="Arial"/>
          <w:bCs/>
        </w:rPr>
      </w:pPr>
      <w:r w:rsidRPr="00431AD0">
        <w:rPr>
          <w:rFonts w:cs="Arial"/>
          <w:bCs/>
        </w:rPr>
        <w:t>Adresa: Školní 41/1, Lovosice</w:t>
      </w:r>
    </w:p>
    <w:p w:rsidR="00DF1433" w:rsidRPr="00431AD0" w:rsidRDefault="00DF1433" w:rsidP="00707DB5">
      <w:pPr>
        <w:spacing w:line="276" w:lineRule="auto"/>
        <w:rPr>
          <w:rFonts w:cs="Arial"/>
          <w:b/>
          <w:bCs/>
        </w:rPr>
      </w:pPr>
      <w:r w:rsidRPr="008B4A8E">
        <w:rPr>
          <w:rFonts w:cs="Arial"/>
          <w:bCs/>
        </w:rPr>
        <w:t xml:space="preserve">Pojistná částka, objekt: </w:t>
      </w:r>
      <w:r>
        <w:rPr>
          <w:rFonts w:cs="Arial"/>
          <w:bCs/>
        </w:rPr>
        <w:t>98</w:t>
      </w:r>
      <w:r w:rsidRPr="008B4A8E">
        <w:rPr>
          <w:rFonts w:cs="Arial"/>
          <w:bCs/>
        </w:rPr>
        <w:t xml:space="preserve"> mil. Kč.</w:t>
      </w: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  <w:noProof/>
          <w:lang w:eastAsia="cs-CZ"/>
        </w:rPr>
        <w:drawing>
          <wp:inline distT="0" distB="0" distL="0" distR="0" wp14:anchorId="038AA87E" wp14:editId="796E9F0B">
            <wp:extent cx="3236591" cy="2422072"/>
            <wp:effectExtent l="0" t="0" r="2540" b="0"/>
            <wp:docPr id="310" name="Obrázek 310" descr="Školní 41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Školní 41 (5)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1" cy="242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Cs/>
        </w:rPr>
        <w:t xml:space="preserve">   </w:t>
      </w:r>
    </w:p>
    <w:p w:rsidR="00DF1433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</w:rPr>
        <w:t xml:space="preserve"> </w:t>
      </w: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767F45" w:rsidRDefault="00767F45" w:rsidP="00707DB5">
      <w:pPr>
        <w:spacing w:line="276" w:lineRule="auto"/>
        <w:rPr>
          <w:rFonts w:cs="Arial"/>
          <w:bCs/>
        </w:rPr>
      </w:pPr>
    </w:p>
    <w:p w:rsidR="00767F45" w:rsidRDefault="00767F45" w:rsidP="00707DB5">
      <w:pPr>
        <w:spacing w:line="276" w:lineRule="auto"/>
        <w:rPr>
          <w:rFonts w:cs="Arial"/>
          <w:bCs/>
        </w:rPr>
      </w:pPr>
    </w:p>
    <w:p w:rsidR="00767F45" w:rsidRDefault="00767F45" w:rsidP="00707DB5">
      <w:pPr>
        <w:spacing w:line="276" w:lineRule="auto"/>
        <w:rPr>
          <w:rFonts w:cs="Arial"/>
          <w:bCs/>
        </w:rPr>
      </w:pPr>
    </w:p>
    <w:p w:rsidR="00DF1433" w:rsidRPr="00814DC8" w:rsidRDefault="00DF1433" w:rsidP="00707DB5">
      <w:pPr>
        <w:spacing w:line="276" w:lineRule="auto"/>
        <w:rPr>
          <w:rFonts w:cs="Arial"/>
          <w:b/>
          <w:bCs/>
          <w:u w:val="single"/>
        </w:rPr>
      </w:pPr>
      <w:r w:rsidRPr="00814DC8">
        <w:rPr>
          <w:rFonts w:cs="Arial"/>
          <w:b/>
          <w:bCs/>
          <w:u w:val="single"/>
        </w:rPr>
        <w:t>3. ZŠ (Antonína Baráka) s tělocvičnou</w:t>
      </w:r>
    </w:p>
    <w:p w:rsidR="00DF1433" w:rsidRDefault="00DF1433" w:rsidP="00707DB5">
      <w:pPr>
        <w:spacing w:line="276" w:lineRule="auto"/>
        <w:rPr>
          <w:rFonts w:cs="Arial"/>
          <w:b/>
          <w:bCs/>
        </w:rPr>
      </w:pPr>
    </w:p>
    <w:p w:rsidR="00DF1433" w:rsidRPr="00814DC8" w:rsidRDefault="00DF1433" w:rsidP="00707DB5">
      <w:pPr>
        <w:spacing w:line="276" w:lineRule="auto"/>
        <w:rPr>
          <w:rFonts w:cs="Arial"/>
          <w:bCs/>
        </w:rPr>
      </w:pPr>
      <w:r w:rsidRPr="00814DC8">
        <w:rPr>
          <w:rFonts w:cs="Arial"/>
          <w:bCs/>
        </w:rPr>
        <w:t>Adresa: Sady pionýrů 361/3, Lovosice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>Dokončena v roce 1960.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 xml:space="preserve">Pojistná částka, objekt: </w:t>
      </w:r>
      <w:r>
        <w:rPr>
          <w:rFonts w:cs="Arial"/>
          <w:bCs/>
        </w:rPr>
        <w:t>95</w:t>
      </w:r>
      <w:r w:rsidRPr="008B4A8E">
        <w:rPr>
          <w:rFonts w:cs="Arial"/>
          <w:bCs/>
        </w:rPr>
        <w:t xml:space="preserve"> mil. Kč.</w:t>
      </w: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Pr="001717B7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  <w:noProof/>
          <w:lang w:eastAsia="cs-CZ"/>
        </w:rPr>
        <w:drawing>
          <wp:inline distT="0" distB="0" distL="0" distR="0" wp14:anchorId="23D86ED2" wp14:editId="41203180">
            <wp:extent cx="2786743" cy="2085127"/>
            <wp:effectExtent l="0" t="0" r="0" b="0"/>
            <wp:docPr id="309" name="Obrázek 309" descr="ZŠ_Sady pionýrů 361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Š_Sady pionýrů 361 (5)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05" cy="208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Cs/>
        </w:rPr>
        <w:t xml:space="preserve">   </w:t>
      </w:r>
      <w:r>
        <w:rPr>
          <w:rFonts w:cs="Arial"/>
          <w:bCs/>
          <w:noProof/>
          <w:lang w:eastAsia="cs-CZ"/>
        </w:rPr>
        <w:drawing>
          <wp:inline distT="0" distB="0" distL="0" distR="0" wp14:anchorId="0B17D2B8" wp14:editId="2BFBA0CE">
            <wp:extent cx="2786743" cy="2088729"/>
            <wp:effectExtent l="0" t="0" r="0" b="6985"/>
            <wp:docPr id="308" name="Obrázek 308" descr="ZŠ_Sady pionýrů 36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Š_Sady pionýrů 361 (1)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28" cy="208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33" w:rsidRPr="001717B7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767F45" w:rsidRDefault="00767F45" w:rsidP="00707DB5">
      <w:pPr>
        <w:spacing w:line="276" w:lineRule="auto"/>
        <w:rPr>
          <w:rFonts w:cs="Arial"/>
          <w:bCs/>
        </w:rPr>
      </w:pPr>
    </w:p>
    <w:p w:rsidR="00DF1433" w:rsidRPr="00814DC8" w:rsidRDefault="00DF1433" w:rsidP="00707DB5">
      <w:pPr>
        <w:spacing w:line="276" w:lineRule="auto"/>
        <w:rPr>
          <w:rFonts w:cs="Arial"/>
          <w:b/>
          <w:bCs/>
          <w:u w:val="single"/>
        </w:rPr>
      </w:pPr>
      <w:r w:rsidRPr="00814DC8">
        <w:rPr>
          <w:rFonts w:cs="Arial"/>
          <w:b/>
          <w:bCs/>
          <w:u w:val="single"/>
        </w:rPr>
        <w:t>4. ZŠ Všehrdova</w:t>
      </w:r>
      <w:r>
        <w:rPr>
          <w:rFonts w:cs="Arial"/>
          <w:b/>
          <w:bCs/>
          <w:u w:val="single"/>
        </w:rPr>
        <w:t xml:space="preserve"> s tělocvičnou</w:t>
      </w:r>
    </w:p>
    <w:p w:rsidR="00DF1433" w:rsidRDefault="00DF1433" w:rsidP="00707DB5">
      <w:pPr>
        <w:spacing w:line="276" w:lineRule="auto"/>
        <w:rPr>
          <w:rFonts w:cs="Arial"/>
          <w:b/>
          <w:bCs/>
        </w:rPr>
      </w:pPr>
    </w:p>
    <w:p w:rsidR="00DF1433" w:rsidRPr="00814DC8" w:rsidRDefault="00DF1433" w:rsidP="00707DB5">
      <w:pPr>
        <w:spacing w:line="276" w:lineRule="auto"/>
        <w:rPr>
          <w:rFonts w:cs="Arial"/>
          <w:bCs/>
        </w:rPr>
      </w:pPr>
      <w:r w:rsidRPr="00814DC8">
        <w:rPr>
          <w:rFonts w:cs="Arial"/>
          <w:bCs/>
        </w:rPr>
        <w:t>Adresa: Všehrdova 686/1, Lovosice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</w:rPr>
        <w:t>D</w:t>
      </w:r>
      <w:r w:rsidRPr="008B4A8E">
        <w:rPr>
          <w:rFonts w:cs="Arial"/>
          <w:bCs/>
        </w:rPr>
        <w:t xml:space="preserve">okončena v r. 1960 (přestavba), kapacita 275 žáků. 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>Postupně rekonstrukcemi vyměněny elektroinstalace, odpady, sociální zařízení, okna, střešní krytina, zhotovena nová fasáda. Zrekonstruovány tělocvična, šatny, školní družina.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 xml:space="preserve">Pojistná částka, objekt: </w:t>
      </w:r>
      <w:r>
        <w:rPr>
          <w:rFonts w:cs="Arial"/>
          <w:bCs/>
        </w:rPr>
        <w:t>72</w:t>
      </w:r>
      <w:r w:rsidRPr="008B4A8E">
        <w:rPr>
          <w:rFonts w:cs="Arial"/>
          <w:bCs/>
        </w:rPr>
        <w:t xml:space="preserve"> mil. Kč.</w:t>
      </w: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Pr="001717B7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  <w:noProof/>
          <w:lang w:eastAsia="cs-CZ"/>
        </w:rPr>
        <w:drawing>
          <wp:inline distT="0" distB="0" distL="0" distR="0" wp14:anchorId="6F54CF02" wp14:editId="23966734">
            <wp:extent cx="2892654" cy="2002971"/>
            <wp:effectExtent l="0" t="0" r="3175" b="0"/>
            <wp:docPr id="306" name="Obrázek 306" descr="279_2014111209593187236_DSCF6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79_2014111209593187236_DSCF682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70" cy="200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Cs/>
        </w:rPr>
        <w:t xml:space="preserve">   </w:t>
      </w:r>
      <w:r>
        <w:rPr>
          <w:rFonts w:cs="Arial"/>
          <w:bCs/>
          <w:noProof/>
          <w:lang w:eastAsia="cs-CZ"/>
        </w:rPr>
        <w:drawing>
          <wp:inline distT="0" distB="0" distL="0" distR="0" wp14:anchorId="5C0209E2" wp14:editId="554214B1">
            <wp:extent cx="2656114" cy="1998236"/>
            <wp:effectExtent l="0" t="0" r="0" b="2540"/>
            <wp:docPr id="305" name="Obrázek 305" descr="ZŠ_Všehrdova 686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Š_Všehrdova 686 (10)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47" cy="199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33" w:rsidRPr="001717B7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/>
          <w:bCs/>
          <w:u w:val="single"/>
        </w:rPr>
      </w:pPr>
    </w:p>
    <w:p w:rsidR="00DF1433" w:rsidRDefault="00DF1433" w:rsidP="00707DB5">
      <w:pPr>
        <w:spacing w:line="276" w:lineRule="auto"/>
        <w:rPr>
          <w:rFonts w:cs="Arial"/>
          <w:b/>
          <w:bCs/>
          <w:u w:val="single"/>
        </w:rPr>
      </w:pPr>
    </w:p>
    <w:p w:rsidR="00DF1433" w:rsidRPr="00324001" w:rsidRDefault="00DF1433" w:rsidP="00707DB5">
      <w:pPr>
        <w:spacing w:line="276" w:lineRule="auto"/>
        <w:rPr>
          <w:rFonts w:cs="Arial"/>
          <w:b/>
          <w:bCs/>
          <w:u w:val="single"/>
        </w:rPr>
      </w:pPr>
      <w:r w:rsidRPr="00324001">
        <w:rPr>
          <w:rFonts w:cs="Arial"/>
          <w:b/>
          <w:bCs/>
          <w:u w:val="single"/>
        </w:rPr>
        <w:t>Centrální školní jídelna</w:t>
      </w:r>
    </w:p>
    <w:p w:rsidR="00DF1433" w:rsidRDefault="00DF1433" w:rsidP="00707DB5">
      <w:pPr>
        <w:spacing w:line="276" w:lineRule="auto"/>
        <w:rPr>
          <w:rFonts w:cs="Arial"/>
          <w:b/>
          <w:bCs/>
        </w:rPr>
      </w:pPr>
    </w:p>
    <w:p w:rsidR="00DF1433" w:rsidRPr="00324001" w:rsidRDefault="00DF1433" w:rsidP="00707DB5">
      <w:pPr>
        <w:spacing w:line="276" w:lineRule="auto"/>
        <w:rPr>
          <w:rFonts w:cs="Arial"/>
          <w:bCs/>
        </w:rPr>
      </w:pPr>
      <w:r w:rsidRPr="00324001">
        <w:rPr>
          <w:rFonts w:cs="Arial"/>
          <w:bCs/>
        </w:rPr>
        <w:t>Adresa: Všehrdova 924/3, Lovosice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>Zajišťuje stravování pro všechny lovosické školy i pro veřejnost.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  <w:r w:rsidRPr="008B4A8E">
        <w:rPr>
          <w:rFonts w:cs="Arial"/>
          <w:bCs/>
        </w:rPr>
        <w:t xml:space="preserve">Pojistná částka, objekt: </w:t>
      </w:r>
      <w:r>
        <w:rPr>
          <w:rFonts w:cs="Arial"/>
          <w:bCs/>
        </w:rPr>
        <w:t>44</w:t>
      </w:r>
      <w:r w:rsidRPr="008B4A8E">
        <w:rPr>
          <w:rFonts w:cs="Arial"/>
          <w:bCs/>
        </w:rPr>
        <w:t xml:space="preserve"> mil. Kč.</w:t>
      </w:r>
    </w:p>
    <w:p w:rsidR="00DF1433" w:rsidRPr="008B4A8E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  <w:r>
        <w:rPr>
          <w:rFonts w:cs="Arial"/>
          <w:bCs/>
          <w:noProof/>
          <w:lang w:eastAsia="cs-CZ"/>
        </w:rPr>
        <w:drawing>
          <wp:inline distT="0" distB="0" distL="0" distR="0" wp14:anchorId="6320B239" wp14:editId="7862326F">
            <wp:extent cx="2786743" cy="2080879"/>
            <wp:effectExtent l="0" t="0" r="0" b="0"/>
            <wp:docPr id="304" name="Obrázek 304" descr="Jídelna_Všehrdova 92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ídelna_Všehrdova 924 (1)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70" cy="20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Cs/>
        </w:rPr>
        <w:t xml:space="preserve">   </w:t>
      </w:r>
      <w:r>
        <w:rPr>
          <w:rFonts w:cs="Arial"/>
          <w:bCs/>
          <w:noProof/>
          <w:lang w:eastAsia="cs-CZ"/>
        </w:rPr>
        <w:drawing>
          <wp:inline distT="0" distB="0" distL="0" distR="0" wp14:anchorId="6A35C495" wp14:editId="2BC37680">
            <wp:extent cx="2764971" cy="2080436"/>
            <wp:effectExtent l="0" t="0" r="0" b="0"/>
            <wp:docPr id="303" name="Obrázek 303" descr="Jídelna_Všehrdova 924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ídelna_Všehrdova 924 (5)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13" cy="208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Cs/>
        </w:rPr>
        <w:t xml:space="preserve"> </w:t>
      </w: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Pr="006D0978" w:rsidRDefault="00DF1433" w:rsidP="00707DB5">
      <w:pPr>
        <w:spacing w:line="276" w:lineRule="auto"/>
        <w:rPr>
          <w:rFonts w:cs="Arial"/>
          <w:b/>
          <w:bCs/>
          <w:u w:val="single"/>
        </w:rPr>
      </w:pPr>
      <w:r w:rsidRPr="006D0978">
        <w:rPr>
          <w:rFonts w:cs="Arial"/>
          <w:b/>
          <w:bCs/>
          <w:u w:val="single"/>
        </w:rPr>
        <w:t>Bytový dům (s ubytovnou)</w:t>
      </w:r>
    </w:p>
    <w:p w:rsidR="00DF1433" w:rsidRDefault="00DF1433" w:rsidP="00707DB5">
      <w:pPr>
        <w:spacing w:line="276" w:lineRule="auto"/>
        <w:rPr>
          <w:rFonts w:cs="Arial"/>
          <w:b/>
          <w:bCs/>
        </w:rPr>
      </w:pPr>
    </w:p>
    <w:p w:rsidR="00DF1433" w:rsidRPr="006D0978" w:rsidRDefault="00DF1433" w:rsidP="00707DB5">
      <w:pPr>
        <w:spacing w:line="276" w:lineRule="auto"/>
        <w:rPr>
          <w:rFonts w:cs="Arial"/>
          <w:bCs/>
        </w:rPr>
      </w:pPr>
      <w:r w:rsidRPr="006D0978">
        <w:rPr>
          <w:rFonts w:cs="Arial"/>
          <w:bCs/>
        </w:rPr>
        <w:t>Adresa: Nádražní 805/18, Lovosice</w:t>
      </w:r>
    </w:p>
    <w:p w:rsidR="00DF1433" w:rsidRPr="006D0978" w:rsidRDefault="00DF1433" w:rsidP="00707DB5">
      <w:pPr>
        <w:spacing w:line="276" w:lineRule="auto"/>
        <w:rPr>
          <w:rFonts w:cs="Arial"/>
          <w:bCs/>
        </w:rPr>
      </w:pPr>
      <w:r w:rsidRPr="006D0978">
        <w:rPr>
          <w:rFonts w:cs="Arial"/>
          <w:bCs/>
        </w:rPr>
        <w:t>Pojistná částka, objekt: 70 mi. Kč</w:t>
      </w: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707DB5">
      <w:pPr>
        <w:spacing w:line="276" w:lineRule="auto"/>
        <w:rPr>
          <w:rFonts w:cs="Arial"/>
          <w:bCs/>
        </w:rPr>
      </w:pPr>
    </w:p>
    <w:p w:rsidR="00DF1433" w:rsidRDefault="00DF1433" w:rsidP="00DF1433">
      <w:pPr>
        <w:rPr>
          <w:rFonts w:cs="Arial"/>
          <w:bCs/>
        </w:rPr>
      </w:pPr>
      <w:r>
        <w:rPr>
          <w:rFonts w:cs="Arial"/>
          <w:bCs/>
          <w:noProof/>
          <w:lang w:eastAsia="cs-CZ"/>
        </w:rPr>
        <w:drawing>
          <wp:inline distT="0" distB="0" distL="0" distR="0" wp14:anchorId="04A5D556" wp14:editId="68F5E6A2">
            <wp:extent cx="2737757" cy="2054190"/>
            <wp:effectExtent l="0" t="0" r="5715" b="3810"/>
            <wp:docPr id="302" name="Obrázek 302" descr="Bytovy dum_Nádražní 805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ytovy dum_Nádražní 805 (12)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05" cy="205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Cs/>
        </w:rPr>
        <w:t xml:space="preserve"> </w:t>
      </w:r>
      <w:r w:rsidR="00767F45">
        <w:rPr>
          <w:rFonts w:cs="Arial"/>
          <w:bCs/>
        </w:rPr>
        <w:t xml:space="preserve"> </w:t>
      </w:r>
      <w:r>
        <w:rPr>
          <w:rFonts w:cs="Arial"/>
          <w:bCs/>
        </w:rPr>
        <w:t xml:space="preserve">  </w:t>
      </w:r>
      <w:r>
        <w:rPr>
          <w:rFonts w:cs="Arial"/>
          <w:bCs/>
          <w:noProof/>
          <w:lang w:eastAsia="cs-CZ"/>
        </w:rPr>
        <w:drawing>
          <wp:inline distT="0" distB="0" distL="0" distR="0" wp14:anchorId="3C9DBD01" wp14:editId="0A689546">
            <wp:extent cx="2743200" cy="2058274"/>
            <wp:effectExtent l="0" t="0" r="0" b="0"/>
            <wp:docPr id="301" name="Obrázek 301" descr="Bytovy dum_Nádražní 80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ytovy dum_Nádražní 805 (2)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67" cy="2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33" w:rsidRDefault="00DF1433" w:rsidP="00DF1433">
      <w:pPr>
        <w:rPr>
          <w:rFonts w:cs="Arial"/>
          <w:bCs/>
        </w:rPr>
      </w:pPr>
    </w:p>
    <w:p w:rsidR="00DF1433" w:rsidRDefault="00DF1433" w:rsidP="00DF1433">
      <w:pPr>
        <w:rPr>
          <w:rFonts w:cs="Arial"/>
          <w:bCs/>
        </w:rPr>
      </w:pPr>
    </w:p>
    <w:p w:rsidR="004601D1" w:rsidRDefault="004601D1" w:rsidP="00D92D32"/>
    <w:p w:rsidR="00767F45" w:rsidRDefault="00767F45" w:rsidP="00767F45">
      <w:pPr>
        <w:pStyle w:val="Nadpis2"/>
        <w:numPr>
          <w:ilvl w:val="0"/>
          <w:numId w:val="0"/>
        </w:numPr>
      </w:pPr>
    </w:p>
    <w:p w:rsidR="00FE7BB0" w:rsidRPr="00FE7BB0" w:rsidRDefault="00FE7BB0" w:rsidP="00FE7BB0"/>
    <w:p w:rsidR="00691007" w:rsidRDefault="00691007" w:rsidP="00691007">
      <w:pPr>
        <w:pStyle w:val="Nadpis2"/>
      </w:pPr>
      <w:bookmarkStart w:id="12" w:name="_Toc517085835"/>
      <w:r>
        <w:t>Hydrologická charakteristika</w:t>
      </w:r>
      <w:bookmarkEnd w:id="12"/>
    </w:p>
    <w:p w:rsidR="00691007" w:rsidRDefault="00691007" w:rsidP="00767F45">
      <w:pPr>
        <w:spacing w:line="276" w:lineRule="auto"/>
      </w:pPr>
      <w:r>
        <w:t xml:space="preserve">Správní území města spadá celé povodí Labe od Ohře po Bílinu. Páteřním tokem území je jednoznačně řeka Labe. </w:t>
      </w:r>
    </w:p>
    <w:p w:rsidR="00691007" w:rsidRDefault="00691007" w:rsidP="00767F45">
      <w:pPr>
        <w:spacing w:line="276" w:lineRule="auto"/>
      </w:pPr>
      <w:r>
        <w:t xml:space="preserve">Labe od soutoku s Vltavou, má ráz nížinného toku v kotlinách České tabule, protéká Mělnickou a Litoměřickou kotlinou, spád má 0,5 %. Pod Lovosicemi protéká Labe hlubokým údolím v Českém středohoří. </w:t>
      </w:r>
    </w:p>
    <w:p w:rsidR="00691007" w:rsidRDefault="00691007" w:rsidP="00767F45">
      <w:pPr>
        <w:spacing w:line="276" w:lineRule="auto"/>
      </w:pPr>
      <w:r>
        <w:t>Území se vyznačuje plochým akumulačním povrchem údolních niv a nízkých říčních teras a přesypů. Dalším významným tokem je Modla. Modla, dříve též Hostinná, je levostranný přítok Labe v okrese Litoměřice. Délka toku činí 27,2 km. Plocha povodí měří 94,5 km2. Modla pramení na východním úbočí hory Hradišťany v nadmořské výšce cca 640 m, asi 2 km západně od vsi Lhota v Českém středohoří nad městečkem Třebenice. Ústí v Lovosicích zleva do Labe v nadmořské výšce 140 m.</w:t>
      </w:r>
    </w:p>
    <w:p w:rsidR="00691007" w:rsidRDefault="00691007" w:rsidP="00767F45">
      <w:pPr>
        <w:spacing w:line="276" w:lineRule="auto"/>
      </w:pPr>
      <w:r>
        <w:t xml:space="preserve">Postupové doby na Modle jsou vzhledem k délce toku velmi rychlé a zvláště v případě přívalových srážek mohou dosáhnout </w:t>
      </w:r>
      <w:r w:rsidR="003A310C">
        <w:t xml:space="preserve">pouze </w:t>
      </w:r>
      <w:r>
        <w:t>několik hodin.</w:t>
      </w:r>
    </w:p>
    <w:p w:rsidR="00684599" w:rsidRDefault="00691007" w:rsidP="00767F45">
      <w:pPr>
        <w:spacing w:line="276" w:lineRule="auto"/>
      </w:pPr>
      <w:r w:rsidRPr="00691007">
        <w:t>Postupovou dobou se rozumí čas, za který průtok z horního profilu doteče do dolního profilu.</w:t>
      </w:r>
      <w:r>
        <w:t xml:space="preserve"> </w:t>
      </w:r>
    </w:p>
    <w:p w:rsidR="005E2750" w:rsidRPr="005E2750" w:rsidRDefault="005E2750" w:rsidP="005E2750">
      <w:r w:rsidRPr="005E2750">
        <w:t> </w:t>
      </w:r>
    </w:p>
    <w:p w:rsidR="005E2750" w:rsidRPr="005E2750" w:rsidRDefault="008B297E" w:rsidP="005E2750">
      <w:pPr>
        <w:rPr>
          <w:i/>
        </w:rPr>
      </w:pPr>
      <w:hyperlink r:id="rId58" w:history="1">
        <w:r w:rsidR="005E2750" w:rsidRPr="005E2750">
          <w:rPr>
            <w:rStyle w:val="Hypertextovodkaz"/>
            <w:b/>
            <w:i/>
            <w:color w:val="auto"/>
          </w:rPr>
          <w:t>Přehled postupových dob na tocích</w:t>
        </w:r>
      </w:hyperlink>
      <w:r w:rsidR="005E2750">
        <w:rPr>
          <w:i/>
        </w:rPr>
        <w:t xml:space="preserve"> </w:t>
      </w:r>
      <w:r w:rsidR="005E2750" w:rsidRPr="005E2750">
        <w:rPr>
          <w:i/>
          <w:vertAlign w:val="superscript"/>
        </w:rPr>
        <w:t>2)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3"/>
        <w:gridCol w:w="1861"/>
        <w:gridCol w:w="1183"/>
        <w:gridCol w:w="1571"/>
        <w:gridCol w:w="1957"/>
      </w:tblGrid>
      <w:tr w:rsidR="005E2750" w:rsidRPr="005E2750" w:rsidTr="005E2750">
        <w:trPr>
          <w:tblHeader/>
        </w:trPr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CC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5E2750" w:rsidP="005E2750">
            <w:r w:rsidRPr="005E2750">
              <w:rPr>
                <w:b/>
                <w:bCs/>
              </w:rPr>
              <w:t>Tok</w:t>
            </w:r>
            <w:r w:rsidRPr="005E2750">
              <w:br/>
            </w:r>
            <w:r w:rsidRPr="005E2750">
              <w:rPr>
                <w:b/>
                <w:bCs/>
              </w:rPr>
              <w:t>[ř.km]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CC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5E2750" w:rsidP="005E2750">
            <w:r w:rsidRPr="005E2750">
              <w:rPr>
                <w:b/>
                <w:bCs/>
              </w:rPr>
              <w:t>Úsek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CC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5E2750" w:rsidP="005E2750">
            <w:r w:rsidRPr="005E2750">
              <w:rPr>
                <w:b/>
                <w:bCs/>
              </w:rPr>
              <w:t>Délka úseku</w:t>
            </w:r>
            <w:r w:rsidRPr="005E2750">
              <w:br/>
            </w:r>
            <w:r w:rsidRPr="005E2750">
              <w:rPr>
                <w:b/>
                <w:bCs/>
              </w:rPr>
              <w:t>[km]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CC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5E2750" w:rsidP="005E2750">
            <w:r w:rsidRPr="005E2750">
              <w:rPr>
                <w:b/>
                <w:bCs/>
              </w:rPr>
              <w:t>Postupová doba</w:t>
            </w:r>
            <w:r w:rsidRPr="005E2750">
              <w:br/>
            </w:r>
            <w:r w:rsidRPr="005E2750">
              <w:rPr>
                <w:b/>
                <w:bCs/>
              </w:rPr>
              <w:t>[hod]</w:t>
            </w:r>
          </w:p>
        </w:tc>
        <w:tc>
          <w:tcPr>
            <w:tcW w:w="19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CC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5E2750" w:rsidP="005E2750">
            <w:r w:rsidRPr="005E2750">
              <w:rPr>
                <w:b/>
                <w:bCs/>
              </w:rPr>
              <w:t>Rychlost</w:t>
            </w:r>
            <w:r w:rsidRPr="005E2750">
              <w:br/>
            </w:r>
            <w:r w:rsidRPr="005E2750">
              <w:rPr>
                <w:b/>
                <w:bCs/>
              </w:rPr>
              <w:t>[km/h]</w:t>
            </w:r>
          </w:p>
        </w:tc>
      </w:tr>
      <w:tr w:rsidR="005E2750" w:rsidRPr="005E2750" w:rsidTr="005E2750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5E2750" w:rsidP="005E2750">
            <w:r w:rsidRPr="005E2750">
              <w:t>Labe, ř.km: 836,5 - 765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8B297E" w:rsidP="005E2750">
            <w:hyperlink r:id="rId59" w:tooltip="zobrazit na mapě" w:history="1">
              <w:r w:rsidR="005E2750" w:rsidRPr="005E2750">
                <w:rPr>
                  <w:rStyle w:val="Hypertextovodkaz"/>
                </w:rPr>
                <w:t>Mělník - Ústí n.Lab.</w:t>
              </w:r>
            </w:hyperlink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5E2750" w:rsidP="005E2750">
            <w:pPr>
              <w:jc w:val="center"/>
            </w:pPr>
            <w:r w:rsidRPr="005E2750">
              <w:t>71,5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5E2750" w:rsidP="005E2750">
            <w:pPr>
              <w:jc w:val="center"/>
            </w:pPr>
            <w:r w:rsidRPr="005E2750">
              <w:t>10 - 26</w:t>
            </w:r>
          </w:p>
        </w:tc>
        <w:tc>
          <w:tcPr>
            <w:tcW w:w="19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5E2750" w:rsidP="005E2750">
            <w:pPr>
              <w:jc w:val="center"/>
            </w:pPr>
            <w:r w:rsidRPr="005E2750">
              <w:t>max: 7,2 min: 2,8</w:t>
            </w:r>
          </w:p>
        </w:tc>
      </w:tr>
      <w:tr w:rsidR="005E2750" w:rsidRPr="005E2750" w:rsidTr="005E2750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5E2750" w:rsidP="005E2750">
            <w:r w:rsidRPr="005E2750">
              <w:t>Ohře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8B297E" w:rsidP="005E2750">
            <w:hyperlink r:id="rId60" w:tooltip="zobrazit na mapě" w:history="1">
              <w:r w:rsidR="005E2750" w:rsidRPr="005E2750">
                <w:rPr>
                  <w:rStyle w:val="Hypertextovodkaz"/>
                </w:rPr>
                <w:t>Louny - Děčín</w:t>
              </w:r>
            </w:hyperlink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5E2750" w:rsidP="005E2750">
            <w:pPr>
              <w:jc w:val="center"/>
            </w:pPr>
            <w:r w:rsidRPr="005E2750">
              <w:t>108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5E2750" w:rsidP="005E2750">
            <w:pPr>
              <w:jc w:val="center"/>
            </w:pPr>
            <w:r w:rsidRPr="005E2750">
              <w:t>22 - 29</w:t>
            </w:r>
          </w:p>
        </w:tc>
        <w:tc>
          <w:tcPr>
            <w:tcW w:w="19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5E2750" w:rsidP="005E2750">
            <w:pPr>
              <w:jc w:val="center"/>
            </w:pPr>
            <w:r w:rsidRPr="005E2750">
              <w:t>max: 4,9 min: 3,7</w:t>
            </w:r>
          </w:p>
        </w:tc>
      </w:tr>
      <w:tr w:rsidR="005E2750" w:rsidRPr="005E2750" w:rsidTr="005E2750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5E2750" w:rsidP="005E2750">
            <w:r w:rsidRPr="005E2750">
              <w:t>Ohře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8B297E" w:rsidP="005E2750">
            <w:hyperlink r:id="rId61" w:tooltip="zobrazit na mapě" w:history="1">
              <w:r w:rsidR="005E2750" w:rsidRPr="005E2750">
                <w:rPr>
                  <w:rStyle w:val="Hypertextovodkaz"/>
                </w:rPr>
                <w:t>Louny - Ústí n.Lab.</w:t>
              </w:r>
            </w:hyperlink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5E2750" w:rsidP="005E2750">
            <w:pPr>
              <w:jc w:val="center"/>
            </w:pPr>
            <w:r w:rsidRPr="005E2750">
              <w:t>81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5E2750" w:rsidP="005E2750">
            <w:pPr>
              <w:jc w:val="center"/>
            </w:pPr>
            <w:r w:rsidRPr="005E2750">
              <w:t>19 - 23</w:t>
            </w:r>
          </w:p>
        </w:tc>
        <w:tc>
          <w:tcPr>
            <w:tcW w:w="19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5E2750" w:rsidP="005E2750">
            <w:pPr>
              <w:jc w:val="center"/>
            </w:pPr>
            <w:r w:rsidRPr="005E2750">
              <w:t>max: 4,3 min: 3,5</w:t>
            </w:r>
          </w:p>
        </w:tc>
      </w:tr>
      <w:tr w:rsidR="005E2750" w:rsidRPr="005E2750" w:rsidTr="005E2750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5E2750" w:rsidP="005E2750">
            <w:r w:rsidRPr="005E2750">
              <w:t>Ohře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8B297E" w:rsidP="005E2750">
            <w:hyperlink r:id="rId62" w:tooltip="zobrazit na mapě" w:history="1">
              <w:r w:rsidR="005E2750" w:rsidRPr="005E2750">
                <w:rPr>
                  <w:rStyle w:val="Hypertextovodkaz"/>
                </w:rPr>
                <w:t>VD Nechranice - ústí</w:t>
              </w:r>
            </w:hyperlink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5E2750" w:rsidP="005E2750">
            <w:pPr>
              <w:jc w:val="center"/>
            </w:pPr>
            <w:r w:rsidRPr="005E2750">
              <w:t>103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5E2750" w:rsidP="005E2750">
            <w:pPr>
              <w:jc w:val="center"/>
            </w:pPr>
            <w:r w:rsidRPr="005E2750">
              <w:t>20 - 43</w:t>
            </w:r>
          </w:p>
        </w:tc>
        <w:tc>
          <w:tcPr>
            <w:tcW w:w="195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E2750" w:rsidRPr="005E2750" w:rsidRDefault="005E2750" w:rsidP="005E2750">
            <w:pPr>
              <w:jc w:val="center"/>
            </w:pPr>
            <w:r w:rsidRPr="005E2750">
              <w:t>max: 5,2 min: 2,4</w:t>
            </w:r>
          </w:p>
        </w:tc>
      </w:tr>
    </w:tbl>
    <w:p w:rsidR="00684599" w:rsidRDefault="00684599" w:rsidP="00691007"/>
    <w:p w:rsidR="004601D1" w:rsidRPr="005E2750" w:rsidRDefault="004601D1" w:rsidP="005E2750">
      <w:pPr>
        <w:rPr>
          <w:i/>
          <w:szCs w:val="20"/>
          <w:lang w:eastAsia="cs-CZ"/>
        </w:rPr>
      </w:pPr>
      <w:r w:rsidRPr="005E2750">
        <w:rPr>
          <w:rStyle w:val="fheading6"/>
          <w:rFonts w:cs="Arial"/>
          <w:b/>
          <w:i/>
          <w:color w:val="000000"/>
          <w:sz w:val="22"/>
        </w:rPr>
        <w:t xml:space="preserve">Základní hydrologické údaje na hlavních vodních tocích </w:t>
      </w:r>
      <w:r w:rsidRPr="005E2750">
        <w:rPr>
          <w:rStyle w:val="fheading6"/>
          <w:rFonts w:cs="Arial"/>
          <w:b/>
          <w:i/>
          <w:color w:val="000000"/>
          <w:sz w:val="22"/>
          <w:vertAlign w:val="superscript"/>
        </w:rPr>
        <w:t>2)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2"/>
        <w:gridCol w:w="1685"/>
        <w:gridCol w:w="833"/>
        <w:gridCol w:w="655"/>
        <w:gridCol w:w="655"/>
        <w:gridCol w:w="655"/>
        <w:gridCol w:w="655"/>
        <w:gridCol w:w="655"/>
        <w:gridCol w:w="655"/>
        <w:gridCol w:w="907"/>
      </w:tblGrid>
      <w:tr w:rsidR="004601D1" w:rsidTr="005E2750">
        <w:trPr>
          <w:tblHeader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C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VODNÍ TOK</w:t>
            </w:r>
          </w:p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název</w:t>
            </w:r>
          </w:p>
        </w:tc>
        <w:tc>
          <w:tcPr>
            <w:tcW w:w="16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C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PROFIL</w:t>
            </w:r>
          </w:p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název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CC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průtok</w:t>
            </w:r>
          </w:p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Qa</w:t>
            </w:r>
          </w:p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[m</w:t>
            </w:r>
            <w:r>
              <w:rPr>
                <w:rStyle w:val="ftdata"/>
                <w:rFonts w:ascii="Arial" w:hAnsi="Arial" w:cs="Arial"/>
                <w:b/>
                <w:bCs/>
                <w:color w:val="000000"/>
                <w:sz w:val="14"/>
                <w:szCs w:val="14"/>
                <w:vertAlign w:val="superscript"/>
              </w:rPr>
              <w:t>3</w:t>
            </w: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/s]</w:t>
            </w:r>
          </w:p>
        </w:tc>
        <w:tc>
          <w:tcPr>
            <w:tcW w:w="483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 - leté průtoky</w:t>
            </w:r>
          </w:p>
        </w:tc>
      </w:tr>
      <w:tr w:rsidR="004601D1" w:rsidTr="005E2750">
        <w:trPr>
          <w:tblHeader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4601D1" w:rsidRDefault="004601D1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68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4601D1" w:rsidRDefault="004601D1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4601D1" w:rsidRDefault="004601D1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4601D1" w:rsidTr="005E2750">
        <w:trPr>
          <w:tblHeader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4601D1" w:rsidRDefault="004601D1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68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4601D1" w:rsidRDefault="004601D1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4601D1" w:rsidRDefault="004601D1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483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[m</w:t>
            </w:r>
            <w:r>
              <w:rPr>
                <w:rStyle w:val="ftdata"/>
                <w:rFonts w:ascii="Arial" w:hAnsi="Arial" w:cs="Arial"/>
                <w:b/>
                <w:bCs/>
                <w:color w:val="000000"/>
                <w:sz w:val="14"/>
                <w:szCs w:val="14"/>
                <w:vertAlign w:val="superscript"/>
              </w:rPr>
              <w:t>3</w:t>
            </w: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/s]</w:t>
            </w:r>
          </w:p>
        </w:tc>
      </w:tr>
      <w:tr w:rsidR="004601D1" w:rsidTr="005E27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Labe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Pod Vltavou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1080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1490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2060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2520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2990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3640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4150</w:t>
            </w:r>
          </w:p>
        </w:tc>
      </w:tr>
      <w:tr w:rsidR="004601D1" w:rsidTr="005E27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Labe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Pod Ohří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1230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1640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2210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2670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3410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3780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4290</w:t>
            </w:r>
          </w:p>
        </w:tc>
      </w:tr>
      <w:tr w:rsidR="004601D1" w:rsidTr="005E27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Vltava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Ústí do Labe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875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1240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1800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2270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2770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3490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4080</w:t>
            </w:r>
          </w:p>
        </w:tc>
      </w:tr>
      <w:tr w:rsidR="004601D1" w:rsidTr="005E27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Ohře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Ústí do Labe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531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644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922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1050</w:t>
            </w:r>
          </w:p>
        </w:tc>
      </w:tr>
    </w:tbl>
    <w:p w:rsidR="004601D1" w:rsidRDefault="004601D1" w:rsidP="004601D1">
      <w:pPr>
        <w:pStyle w:val="Normlnweb"/>
        <w:shd w:val="clear" w:color="auto" w:fill="FFFFFF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 </w:t>
      </w:r>
    </w:p>
    <w:p w:rsidR="004601D1" w:rsidRPr="005E2750" w:rsidRDefault="004601D1" w:rsidP="005E2750">
      <w:pPr>
        <w:pStyle w:val="Normlnweb"/>
        <w:shd w:val="clear" w:color="auto" w:fill="FFFFFF"/>
        <w:rPr>
          <w:rFonts w:cs="Arial"/>
          <w:b/>
          <w:i/>
          <w:color w:val="000000"/>
          <w:szCs w:val="20"/>
        </w:rPr>
      </w:pPr>
      <w:r w:rsidRPr="005E2750">
        <w:rPr>
          <w:rFonts w:cs="Arial"/>
          <w:b/>
          <w:i/>
          <w:color w:val="000000"/>
          <w:szCs w:val="20"/>
        </w:rPr>
        <w:t> </w:t>
      </w:r>
      <w:r w:rsidRPr="005E2750">
        <w:rPr>
          <w:rStyle w:val="fheading6"/>
          <w:rFonts w:cs="Arial"/>
          <w:b/>
          <w:i/>
          <w:color w:val="000000"/>
          <w:sz w:val="22"/>
          <w:szCs w:val="22"/>
        </w:rPr>
        <w:t>Základní hydrologické údaje v profilech se stupni povodňové aktivity</w:t>
      </w:r>
      <w:r w:rsidR="005E2750" w:rsidRPr="005E2750">
        <w:rPr>
          <w:rStyle w:val="fheading6"/>
          <w:rFonts w:cs="Arial"/>
          <w:b/>
          <w:i/>
          <w:color w:val="000000"/>
          <w:sz w:val="22"/>
        </w:rPr>
        <w:t xml:space="preserve"> </w:t>
      </w:r>
      <w:r w:rsidRPr="005E2750">
        <w:rPr>
          <w:rStyle w:val="fheading6"/>
          <w:rFonts w:cs="Arial"/>
          <w:b/>
          <w:i/>
          <w:color w:val="000000"/>
          <w:sz w:val="22"/>
          <w:vertAlign w:val="superscript"/>
        </w:rPr>
        <w:t>2)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2"/>
        <w:gridCol w:w="1622"/>
        <w:gridCol w:w="833"/>
        <w:gridCol w:w="711"/>
        <w:gridCol w:w="711"/>
        <w:gridCol w:w="711"/>
        <w:gridCol w:w="711"/>
        <w:gridCol w:w="711"/>
        <w:gridCol w:w="711"/>
        <w:gridCol w:w="711"/>
      </w:tblGrid>
      <w:tr w:rsidR="004601D1" w:rsidTr="004601D1">
        <w:trPr>
          <w:tblHeader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C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VODNÍ TOK</w:t>
            </w:r>
          </w:p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název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C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PROFIL</w:t>
            </w:r>
          </w:p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název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CC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průtok</w:t>
            </w:r>
          </w:p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Qa</w:t>
            </w:r>
          </w:p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[m</w:t>
            </w:r>
            <w:r>
              <w:rPr>
                <w:rStyle w:val="ftdata"/>
                <w:rFonts w:ascii="Arial" w:hAnsi="Arial" w:cs="Arial"/>
                <w:b/>
                <w:bCs/>
                <w:color w:val="000000"/>
                <w:sz w:val="14"/>
                <w:szCs w:val="14"/>
                <w:vertAlign w:val="superscript"/>
              </w:rPr>
              <w:t>3</w:t>
            </w: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/s]</w:t>
            </w:r>
          </w:p>
        </w:tc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 - leté průtoky</w:t>
            </w:r>
          </w:p>
        </w:tc>
      </w:tr>
      <w:tr w:rsidR="004601D1" w:rsidTr="004601D1">
        <w:trPr>
          <w:tblHeader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4601D1" w:rsidRDefault="004601D1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4601D1" w:rsidRDefault="004601D1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4601D1" w:rsidRDefault="004601D1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4601D1" w:rsidTr="004601D1">
        <w:trPr>
          <w:tblHeader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4601D1" w:rsidRDefault="004601D1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4601D1" w:rsidRDefault="004601D1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4601D1" w:rsidRDefault="004601D1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[m</w:t>
            </w:r>
            <w:r>
              <w:rPr>
                <w:rStyle w:val="ftdata"/>
                <w:rFonts w:ascii="Arial" w:hAnsi="Arial" w:cs="Arial"/>
                <w:b/>
                <w:bCs/>
                <w:color w:val="000000"/>
                <w:sz w:val="14"/>
                <w:szCs w:val="14"/>
                <w:vertAlign w:val="superscript"/>
              </w:rPr>
              <w:t>3</w:t>
            </w:r>
            <w:r>
              <w:rPr>
                <w:rStyle w:val="ftdata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/s]</w:t>
            </w:r>
          </w:p>
        </w:tc>
      </w:tr>
      <w:tr w:rsidR="004601D1" w:rsidTr="004601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Labe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Mělník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251,0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1080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1490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2060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2520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2990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3640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4150</w:t>
            </w:r>
          </w:p>
        </w:tc>
      </w:tr>
      <w:tr w:rsidR="004601D1" w:rsidTr="004601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Labe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Ústí nad Labem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293,0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1 240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1 650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2 220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2 670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3 140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3 780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4 290</w:t>
            </w:r>
          </w:p>
        </w:tc>
      </w:tr>
      <w:tr w:rsidR="004601D1" w:rsidTr="004601D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Ohře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Louny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36,300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568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674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1D1" w:rsidRDefault="004601D1">
            <w:pPr>
              <w:pStyle w:val="ptdata"/>
              <w:spacing w:before="0" w:beforeAutospacing="0" w:after="0" w:afterAutospacing="0"/>
              <w:ind w:left="75" w:right="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ftdata"/>
                <w:rFonts w:ascii="Arial" w:hAnsi="Arial" w:cs="Arial"/>
                <w:color w:val="000000"/>
                <w:sz w:val="20"/>
                <w:szCs w:val="20"/>
              </w:rPr>
              <w:t>942</w:t>
            </w:r>
          </w:p>
        </w:tc>
      </w:tr>
    </w:tbl>
    <w:p w:rsidR="004601D1" w:rsidRDefault="004601D1" w:rsidP="004601D1">
      <w:pPr>
        <w:pStyle w:val="Normlnweb"/>
        <w:shd w:val="clear" w:color="auto" w:fill="FFFFFF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 </w:t>
      </w:r>
    </w:p>
    <w:p w:rsidR="004601D1" w:rsidRDefault="004601D1" w:rsidP="00691007"/>
    <w:p w:rsidR="005E2750" w:rsidRDefault="005E2750" w:rsidP="00691007"/>
    <w:p w:rsidR="005E2750" w:rsidRDefault="005E2750" w:rsidP="005E2750">
      <w:pPr>
        <w:pStyle w:val="pnormal"/>
        <w:shd w:val="clear" w:color="auto" w:fill="FFFFFF"/>
        <w:spacing w:before="75" w:beforeAutospacing="0" w:after="75" w:afterAutospacing="0"/>
        <w:jc w:val="both"/>
        <w:rPr>
          <w:color w:val="000000"/>
        </w:rPr>
      </w:pPr>
    </w:p>
    <w:p w:rsidR="00684599" w:rsidRDefault="00684599" w:rsidP="005E2750">
      <w:r>
        <w:t>Povodně vyskytující se na území Lovosic jsou v převážné většině spojeny s hydrometeorologickou situací v území. Horní tok Ohře je významnou měrou ovlivňován hydrometeorologickou situací v Bavorsku, méně často měly v minulosti vliv na vznik povodní ledové jevy.</w:t>
      </w:r>
    </w:p>
    <w:p w:rsidR="00684599" w:rsidRDefault="00684599" w:rsidP="005E2750">
      <w:r>
        <w:t>Hi</w:t>
      </w:r>
      <w:r w:rsidR="005E2750">
        <w:t>storicky největší povodeň zažily</w:t>
      </w:r>
      <w:r>
        <w:t xml:space="preserve"> </w:t>
      </w:r>
      <w:r w:rsidR="005E2750">
        <w:t>L</w:t>
      </w:r>
      <w:r>
        <w:t>ovosice teprve nedávno</w:t>
      </w:r>
      <w:r>
        <w:rPr>
          <w:rStyle w:val="apple-converted-space"/>
          <w:color w:val="000000"/>
        </w:rPr>
        <w:t> </w:t>
      </w:r>
      <w:r>
        <w:rPr>
          <w:b/>
          <w:bCs/>
        </w:rPr>
        <w:t>v srpnu 2002</w:t>
      </w:r>
      <w:r>
        <w:t>. Povodeň na dolním Labi v srpnu 2002 překonala dosaženými vodními stavy povodeň v březnu 1845, kdy byl nejvyšší stav v Mělníce 923 cm a v Ústí nad Labem stanoven kulminační průtok 5450 m</w:t>
      </w:r>
      <w:r w:rsidRPr="005E2750">
        <w:rPr>
          <w:vertAlign w:val="superscript"/>
        </w:rPr>
        <w:t>3</w:t>
      </w:r>
      <w:r>
        <w:t>/s, to znamená cca o 250 m3/s vyšší než se uvádí v srpnu 2002. Vyšší průtok potvrzují i značky na skále pod zámkem v Děčíně, kde hladina zaznamenaná v r. 1845 je o 31 cm výše než při povodni 2002. Dosažení vyššího vodního stavu v profilu Ústí nad Labem pravděpodobně způsobil negativní vliv zástavby.</w:t>
      </w:r>
    </w:p>
    <w:p w:rsidR="00684599" w:rsidRDefault="00684599" w:rsidP="005E2750">
      <w:r>
        <w:t>Povodeň v srpnu 2002 svými parametry výrazně překonala největší změřenou letní povodeň, která proběhla</w:t>
      </w:r>
      <w:r>
        <w:rPr>
          <w:rStyle w:val="apple-converted-space"/>
          <w:color w:val="000000"/>
        </w:rPr>
        <w:t> </w:t>
      </w:r>
      <w:r>
        <w:rPr>
          <w:b/>
          <w:bCs/>
        </w:rPr>
        <w:t>v září 1890</w:t>
      </w:r>
      <w:r>
        <w:rPr>
          <w:rStyle w:val="apple-converted-space"/>
          <w:color w:val="000000"/>
        </w:rPr>
        <w:t> </w:t>
      </w:r>
      <w:r>
        <w:t>(Mělník 880 cm / 4300 m3/s, Ústí nad Labem 920 cm) a březnu 1920 (Mělník 678 cm, Ústí nad Labem 786 cm).</w:t>
      </w:r>
    </w:p>
    <w:p w:rsidR="00684599" w:rsidRDefault="00684599" w:rsidP="005E2750">
      <w:r>
        <w:t>Ve 20 století byly největší povodně v jeho 1. polovině:</w:t>
      </w:r>
      <w:r>
        <w:rPr>
          <w:rStyle w:val="apple-converted-space"/>
          <w:color w:val="000000"/>
        </w:rPr>
        <w:t> </w:t>
      </w:r>
      <w:r>
        <w:rPr>
          <w:b/>
          <w:bCs/>
        </w:rPr>
        <w:t>v lednu 1920</w:t>
      </w:r>
      <w:r>
        <w:rPr>
          <w:rStyle w:val="apple-converted-space"/>
          <w:color w:val="000000"/>
        </w:rPr>
        <w:t> </w:t>
      </w:r>
      <w:r>
        <w:t>(Mělník 754 cm, Ústí nad Labem 920 cm) a</w:t>
      </w:r>
      <w:r>
        <w:rPr>
          <w:rStyle w:val="apple-converted-space"/>
          <w:color w:val="000000"/>
        </w:rPr>
        <w:t> </w:t>
      </w:r>
      <w:r>
        <w:rPr>
          <w:b/>
          <w:bCs/>
        </w:rPr>
        <w:t>v březnu 1926</w:t>
      </w:r>
      <w:r>
        <w:rPr>
          <w:rStyle w:val="apple-converted-space"/>
          <w:color w:val="000000"/>
        </w:rPr>
        <w:t> </w:t>
      </w:r>
      <w:r>
        <w:t>(Mělník 678 cm, Ústí nad Labem 786 cm).</w:t>
      </w:r>
    </w:p>
    <w:p w:rsidR="00684599" w:rsidRDefault="00684599" w:rsidP="005E2750">
      <w:r>
        <w:t>Koncem století byly na dolním Labi největší povodně</w:t>
      </w:r>
      <w:r>
        <w:rPr>
          <w:rStyle w:val="apple-converted-space"/>
          <w:color w:val="000000"/>
        </w:rPr>
        <w:t> </w:t>
      </w:r>
      <w:r>
        <w:rPr>
          <w:b/>
          <w:bCs/>
        </w:rPr>
        <w:t>v červenci 1981</w:t>
      </w:r>
      <w:r>
        <w:rPr>
          <w:rStyle w:val="apple-converted-space"/>
          <w:color w:val="000000"/>
        </w:rPr>
        <w:t> </w:t>
      </w:r>
      <w:r>
        <w:t>(Mělník 646 cm, Ústí nad Labem 748 cm) a</w:t>
      </w:r>
      <w:r>
        <w:rPr>
          <w:rStyle w:val="apple-converted-space"/>
          <w:color w:val="000000"/>
        </w:rPr>
        <w:t> </w:t>
      </w:r>
      <w:r>
        <w:rPr>
          <w:b/>
          <w:bCs/>
        </w:rPr>
        <w:t>v březnu 1988</w:t>
      </w:r>
      <w:r>
        <w:rPr>
          <w:rStyle w:val="apple-converted-space"/>
          <w:color w:val="000000"/>
        </w:rPr>
        <w:t> </w:t>
      </w:r>
      <w:r>
        <w:t>(Mělník 612 cm, Ústí nad Labem 757 cm).</w:t>
      </w:r>
    </w:p>
    <w:p w:rsidR="00FC19CA" w:rsidRDefault="00FC19CA" w:rsidP="00691007"/>
    <w:p w:rsidR="005E2750" w:rsidRDefault="00FC19CA" w:rsidP="005E2750">
      <w:r>
        <w:t xml:space="preserve">Stanovené záplavové území </w:t>
      </w:r>
      <w:r w:rsidRPr="005E2750">
        <w:rPr>
          <w:b/>
        </w:rPr>
        <w:t>Q100</w:t>
      </w:r>
      <w:r>
        <w:t xml:space="preserve"> zasahuje v rámci území města Lovosice velkou část zastavěného území města, jednak značnou část centrální části města kolem ulice Terezínská, Osvoboditelů, Kostelní a Zámecká, a to včetně fragmentů historické zástavby, a dále celý stávající průmyslový areál Lovochemie a.s. včetně všech návazných rozvojových ploch v rámci nové průmyslové zóny jižně a </w:t>
      </w:r>
      <w:r w:rsidR="005E2750">
        <w:t>východně areálu Lovochemie a.s.</w:t>
      </w:r>
    </w:p>
    <w:p w:rsidR="005E2750" w:rsidRDefault="005E2750" w:rsidP="005E2750">
      <w:r>
        <w:t>Lovochemie, a.s. má však již vybudovanou protipovodňovou ochranu viz obrázek níže:</w:t>
      </w:r>
    </w:p>
    <w:p w:rsidR="005E2750" w:rsidRDefault="005E2750" w:rsidP="005E2750">
      <w:pPr>
        <w:jc w:val="center"/>
      </w:pPr>
      <w:r>
        <w:rPr>
          <w:noProof/>
          <w:lang w:eastAsia="cs-CZ"/>
        </w:rPr>
        <w:drawing>
          <wp:inline distT="0" distB="0" distL="0" distR="0" wp14:anchorId="693363F6" wp14:editId="738EC3C8">
            <wp:extent cx="5401975" cy="3816350"/>
            <wp:effectExtent l="0" t="0" r="8255" b="0"/>
            <wp:docPr id="9" name="Obrázek 9" descr="C:\Users\Tomík\AppData\Local\Microsoft\Windows\INetCache\Content.Word\ppo_lovosice_situace_a3_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ík\AppData\Local\Microsoft\Windows\INetCache\Content.Word\ppo_lovosice_situace_a3_2015.pn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55" cy="381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50" w:rsidRDefault="005E2750" w:rsidP="005E2750"/>
    <w:p w:rsidR="00767F45" w:rsidRDefault="00767F45" w:rsidP="00767F45">
      <w:pPr>
        <w:pStyle w:val="Nadpis2"/>
        <w:numPr>
          <w:ilvl w:val="0"/>
          <w:numId w:val="0"/>
        </w:numPr>
      </w:pPr>
    </w:p>
    <w:p w:rsidR="008B2187" w:rsidRDefault="008B2187" w:rsidP="008B2187">
      <w:pPr>
        <w:pStyle w:val="Nadpis2"/>
      </w:pPr>
      <w:bookmarkStart w:id="13" w:name="_Toc517085836"/>
      <w:r>
        <w:t>Protipovodňová opatření</w:t>
      </w:r>
      <w:bookmarkEnd w:id="13"/>
    </w:p>
    <w:p w:rsidR="00BC4339" w:rsidRDefault="00FC19CA" w:rsidP="005E2750">
      <w:r>
        <w:t xml:space="preserve">ÚP Lovosice vymezuje protipovodňová opatření celého výrobního areálu Lovochemie a.s. včetně návazné navrhované průmyslové zóny jako veřejně prospěšnou stavbu pro ochranu území s největším potenciálním rizikem poškození životního prostředí únikem škodlivých látek nejen do vody, ale také do ovzduší, v případě povodně. </w:t>
      </w:r>
    </w:p>
    <w:p w:rsidR="00BC4339" w:rsidRDefault="00FC19CA" w:rsidP="005E2750">
      <w:r>
        <w:t xml:space="preserve">Na základě jednání pracovní skupiny řídícího výboru PPO dne 16. 1. 2007 bylo rozhodnuto o vypuštění protipovodňové ochrany části Lovosice – město (pod zámkem) z celkové koncepce protipovodňové ochrany města Lovosice. </w:t>
      </w:r>
    </w:p>
    <w:p w:rsidR="00BC4339" w:rsidRDefault="00FC19CA" w:rsidP="005E2750">
      <w:r>
        <w:t xml:space="preserve">V rámci stanoveného záplavového území Q100, pro které není na území města navržena protipovodňová ochrana, se v současné době nachází stávající zastavěné území severně od ulice Terezínská, Kostelní, Osvoboditelů a při ulici Zámecká, území smíšené obytné využité kromě bydlení pro nejrůznější městské obslužné funkce a občanskou vybavenost veřejnou i komerční. </w:t>
      </w:r>
    </w:p>
    <w:p w:rsidR="00BC4339" w:rsidRDefault="00BC4339" w:rsidP="005E2750"/>
    <w:p w:rsidR="00BC4339" w:rsidRPr="00BC4339" w:rsidRDefault="00BC4339" w:rsidP="00BC4339">
      <w:pPr>
        <w:rPr>
          <w:sz w:val="22"/>
          <w:lang w:eastAsia="cs-CZ"/>
        </w:rPr>
      </w:pPr>
      <w:r w:rsidRPr="00BC4339">
        <w:rPr>
          <w:lang w:eastAsia="cs-CZ"/>
        </w:rPr>
        <w:t>V dohodě se státními podniky Povodí Labe s.p. a Povodí Ohře s.p. Rada Ústeckého kraje v roce 2006 rozhodla o přípravě prioritních protipovodňových opatření na ochranu měst a obcí v Ústeckém kraji na vodním toku Labe a Ohře a o podpoře pro navrhovatele, kteří si připravují protipovodňová opatření sami, případně s podporou z Fondu vodního hospodářství Ústeckého kraje. Cílem bylo zahrnutím protipovodňových opatření do Programu Ministerstva zemědělství ČR ISPROFIN č. 129 120 (dále jen Program 129 120), který předpokládá financování až 95 % nákladů z prostředků Programu.</w:t>
      </w:r>
    </w:p>
    <w:p w:rsidR="00BC4339" w:rsidRPr="00BC4339" w:rsidRDefault="00BC4339" w:rsidP="00BC4339">
      <w:pPr>
        <w:rPr>
          <w:sz w:val="22"/>
          <w:lang w:eastAsia="cs-CZ"/>
        </w:rPr>
      </w:pPr>
      <w:r w:rsidRPr="00BC4339">
        <w:rPr>
          <w:lang w:eastAsia="cs-CZ"/>
        </w:rPr>
        <w:t>Kraj po povodních v letech 2002 a 2006 tímto způsobem podporoval přípravu protipovodňových staveb, které by bez finančního přispění kraje, zejména v malých obcích a menších městech, byly jen stěží připraveny k financování z podpůrných programů Ministerstva zemědělství.</w:t>
      </w:r>
    </w:p>
    <w:p w:rsidR="00BC4339" w:rsidRPr="00BC4339" w:rsidRDefault="00BC4339" w:rsidP="00BC4339">
      <w:pPr>
        <w:rPr>
          <w:sz w:val="22"/>
          <w:lang w:eastAsia="cs-CZ"/>
        </w:rPr>
      </w:pPr>
      <w:r w:rsidRPr="00BC4339">
        <w:rPr>
          <w:lang w:eastAsia="cs-CZ"/>
        </w:rPr>
        <w:t>Ústecký kraj nebyl přímým investorem žádných protipovodňových opatření, investorem byly buď podniky povodí nebo obce a města. Úkolem kraje bylo koordinovat přípravu protipovodňové ochrany tak, aby její realizace byla smysluplná, nebyla zdrojem konfliktů v lokalitách v nižších úsecích toků a byla financovatelná z Programu 129120.</w:t>
      </w:r>
    </w:p>
    <w:p w:rsidR="00BC4339" w:rsidRDefault="00BC4339" w:rsidP="00BC4339">
      <w:pPr>
        <w:rPr>
          <w:lang w:eastAsia="cs-CZ"/>
        </w:rPr>
      </w:pPr>
    </w:p>
    <w:p w:rsidR="00BC4339" w:rsidRDefault="00BC4339" w:rsidP="00BC4339">
      <w:pPr>
        <w:rPr>
          <w:lang w:eastAsia="cs-CZ"/>
        </w:rPr>
      </w:pPr>
      <w:r w:rsidRPr="00BC4339">
        <w:rPr>
          <w:lang w:eastAsia="cs-CZ"/>
        </w:rPr>
        <w:t>Problematika ochrany Lovosicka se dostala do popředí zájmu po katastrofální povodni v roce 2002. Koncepce technického řešení protipovodňové ochrany vycházela z předcházející studie “Technické řešení protipovodňových opatření na Q20 a Q100 řeky Labe“ a studie proveditelnosti PPO Lovosicko a Komplexní studie protipovodňové ochrany Ústeckého kraje.</w:t>
      </w:r>
    </w:p>
    <w:p w:rsidR="00BC4339" w:rsidRPr="00BC4339" w:rsidRDefault="00BC4339" w:rsidP="00BC4339">
      <w:pPr>
        <w:rPr>
          <w:sz w:val="22"/>
          <w:lang w:eastAsia="cs-CZ"/>
        </w:rPr>
      </w:pPr>
    </w:p>
    <w:p w:rsidR="00BC4339" w:rsidRDefault="00BC4339" w:rsidP="00BC4339">
      <w:pPr>
        <w:rPr>
          <w:lang w:eastAsia="cs-CZ"/>
        </w:rPr>
      </w:pPr>
      <w:r w:rsidRPr="00BC4339">
        <w:rPr>
          <w:lang w:eastAsia="cs-CZ"/>
        </w:rPr>
        <w:t>Protipovodňové opatření Lovosicko sestávalo z několika dílčích částí</w:t>
      </w:r>
      <w:r w:rsidR="00A95E8B">
        <w:rPr>
          <w:lang w:eastAsia="cs-CZ"/>
        </w:rPr>
        <w:t>,</w:t>
      </w:r>
      <w:r>
        <w:rPr>
          <w:lang w:eastAsia="cs-CZ"/>
        </w:rPr>
        <w:t xml:space="preserve"> přičemž Lovosic se týkaly následující:</w:t>
      </w:r>
    </w:p>
    <w:p w:rsidR="00BC4339" w:rsidRPr="00BC4339" w:rsidRDefault="00BC4339" w:rsidP="00BC4339">
      <w:pPr>
        <w:rPr>
          <w:sz w:val="22"/>
          <w:lang w:eastAsia="cs-CZ"/>
        </w:rPr>
      </w:pPr>
    </w:p>
    <w:p w:rsidR="00BC4339" w:rsidRPr="00BC4339" w:rsidRDefault="00BC4339" w:rsidP="00BC4339">
      <w:pPr>
        <w:ind w:left="142" w:hanging="142"/>
        <w:rPr>
          <w:sz w:val="22"/>
          <w:lang w:eastAsia="cs-CZ"/>
        </w:rPr>
      </w:pPr>
      <w:r>
        <w:rPr>
          <w:lang w:eastAsia="cs-CZ"/>
        </w:rPr>
        <w:t>• </w:t>
      </w:r>
      <w:r w:rsidRPr="00BC4339">
        <w:rPr>
          <w:b/>
          <w:lang w:eastAsia="cs-CZ"/>
        </w:rPr>
        <w:t>Lovosice – město (Pod Zámkem)</w:t>
      </w:r>
      <w:r w:rsidRPr="00BC4339">
        <w:rPr>
          <w:lang w:eastAsia="cs-CZ"/>
        </w:rPr>
        <w:t xml:space="preserve"> - Povodní Q100 jsou zaplavovány sportoviště podél Modly (atletický stadion, zimní stadion, plavecký areál, tenisový areál, jachtařský klub, fotbalové hřiště), část obytných domů v ulici Terezínská,</w:t>
      </w:r>
    </w:p>
    <w:p w:rsidR="00BC4339" w:rsidRPr="00BC4339" w:rsidRDefault="00BC4339" w:rsidP="00BC4339">
      <w:pPr>
        <w:ind w:left="142" w:hanging="142"/>
        <w:rPr>
          <w:sz w:val="22"/>
          <w:lang w:eastAsia="cs-CZ"/>
        </w:rPr>
      </w:pPr>
      <w:r>
        <w:rPr>
          <w:lang w:eastAsia="cs-CZ"/>
        </w:rPr>
        <w:t>• </w:t>
      </w:r>
      <w:r w:rsidRPr="00BC4339">
        <w:rPr>
          <w:b/>
          <w:lang w:eastAsia="cs-CZ"/>
        </w:rPr>
        <w:t>Lovosice průmyslová část – areál Lovochemie</w:t>
      </w:r>
      <w:r w:rsidRPr="00BC4339">
        <w:rPr>
          <w:lang w:eastAsia="cs-CZ"/>
        </w:rPr>
        <w:t>, Prosmyky a rozvojové plochy pro průmyslovou zónu mezi Modlou a silnicí I/15 u Lukavce. </w:t>
      </w:r>
    </w:p>
    <w:p w:rsidR="00BC4339" w:rsidRDefault="00BC4339" w:rsidP="00BC4339">
      <w:pPr>
        <w:rPr>
          <w:lang w:eastAsia="cs-CZ"/>
        </w:rPr>
      </w:pPr>
      <w:r w:rsidRPr="00BC4339">
        <w:rPr>
          <w:lang w:eastAsia="cs-CZ"/>
        </w:rPr>
        <w:t> </w:t>
      </w:r>
    </w:p>
    <w:p w:rsidR="008B2187" w:rsidRDefault="008B2187" w:rsidP="00BC4339">
      <w:pPr>
        <w:rPr>
          <w:lang w:eastAsia="cs-CZ"/>
        </w:rPr>
      </w:pPr>
    </w:p>
    <w:p w:rsidR="008B2187" w:rsidRDefault="008B2187" w:rsidP="00BC4339">
      <w:pPr>
        <w:rPr>
          <w:lang w:eastAsia="cs-CZ"/>
        </w:rPr>
      </w:pPr>
    </w:p>
    <w:p w:rsidR="00767F45" w:rsidRDefault="00767F45" w:rsidP="00BC4339">
      <w:pPr>
        <w:rPr>
          <w:lang w:eastAsia="cs-CZ"/>
        </w:rPr>
      </w:pPr>
    </w:p>
    <w:p w:rsidR="00BC4339" w:rsidRDefault="00BC4339" w:rsidP="00B91928">
      <w:pPr>
        <w:rPr>
          <w:lang w:eastAsia="cs-CZ"/>
        </w:rPr>
      </w:pPr>
      <w:r w:rsidRPr="00BC4339">
        <w:rPr>
          <w:lang w:eastAsia="cs-CZ"/>
        </w:rPr>
        <w:t>Hlavním kritériem pro zařazení připravovaného PPO byla jeho ekonomická efektivnost. V souladu s Program 129 120 bylo nutné připravovaná protipovodňová opatření nechat posoudit strategickým expertem ministerstva zemědělství. Z tohoto posouzení vyplynulo, že výsledná poměrová efektivnost je na hranici pro zařazení do uvedeného programu. Jedním z dalších ohrožujících faktorů pro zařazení do programu, byl negativní postoj a vysoké nároky ze strany SŽDC týkající se zejména zajištění a garantování stability železničního tělesa při využití jako hráze. Z těchto důvodu byly části PPO týkající se obcí Žalhostice a Velké Žernoseky z celku vyřazeny. Rovněž tak z důvodu nízké poměrové efektivnosti a negativního vyjádření Povodí Labe s.p., se kterým byl starosta na jednání řídícího výboru v lednu 2007 seznámen, bylo u lokality „Pod Zámkem“ upuštěno od záměru ji chránit.</w:t>
      </w:r>
    </w:p>
    <w:p w:rsidR="00BC4339" w:rsidRDefault="00BC4339" w:rsidP="00B91928">
      <w:pPr>
        <w:rPr>
          <w:lang w:eastAsia="cs-CZ"/>
        </w:rPr>
      </w:pPr>
    </w:p>
    <w:p w:rsidR="00B36777" w:rsidRDefault="00BC4339" w:rsidP="00B91928">
      <w:pPr>
        <w:rPr>
          <w:lang w:eastAsia="cs-CZ"/>
        </w:rPr>
      </w:pPr>
      <w:r>
        <w:rPr>
          <w:lang w:eastAsia="cs-CZ"/>
        </w:rPr>
        <w:t>Dále byla městem Lovosice provedena studie protipovodňové ochrany jednotlivých objektů ve vlastnictví města. Jednalo se například o ZUŠ, kdy hodnota majetku je cca 42</w:t>
      </w:r>
      <w:r w:rsidR="00B36777">
        <w:rPr>
          <w:lang w:eastAsia="cs-CZ"/>
        </w:rPr>
        <w:t>,5</w:t>
      </w:r>
      <w:r>
        <w:rPr>
          <w:lang w:eastAsia="cs-CZ"/>
        </w:rPr>
        <w:t xml:space="preserve"> mil. Kč a plánovaná investice do PPO by byla 40 mil. Kč. V souvislosti s povodní 2013, kdy byla škoda na této budově cca 2,2 mil. Kč</w:t>
      </w:r>
      <w:r w:rsidR="00A95E8B">
        <w:rPr>
          <w:lang w:eastAsia="cs-CZ"/>
        </w:rPr>
        <w:t>,</w:t>
      </w:r>
      <w:r>
        <w:rPr>
          <w:lang w:eastAsia="cs-CZ"/>
        </w:rPr>
        <w:t xml:space="preserve"> dospělo město k závěru, že PPO je neekonomické.</w:t>
      </w:r>
    </w:p>
    <w:p w:rsidR="00B36777" w:rsidRDefault="00B36777" w:rsidP="00B91928">
      <w:pPr>
        <w:rPr>
          <w:lang w:eastAsia="cs-CZ"/>
        </w:rPr>
      </w:pPr>
    </w:p>
    <w:p w:rsidR="00B36777" w:rsidRDefault="00B36777" w:rsidP="00B91928">
      <w:r>
        <w:t xml:space="preserve">Na dalším obrázku je znázorněno procentuální rozdělení městského majetku v rámci Q100. Z dostupných podkladů bylo zjištěno, že cca 40 % majetku se nachází v záplavovém území a 60 % mimo něj. </w:t>
      </w:r>
      <w:r w:rsidR="008B2187">
        <w:t>Obrázek, resp. hranice Q100 jsou zjednodušené (ručně nakreslené) a pouze orientační.</w:t>
      </w:r>
    </w:p>
    <w:p w:rsidR="00B36777" w:rsidRDefault="00B36777" w:rsidP="00B36777"/>
    <w:p w:rsidR="00B36777" w:rsidRDefault="00B36777" w:rsidP="00B36777">
      <w:r>
        <w:rPr>
          <w:noProof/>
          <w:lang w:eastAsia="cs-CZ"/>
        </w:rPr>
        <w:drawing>
          <wp:inline distT="0" distB="0" distL="0" distR="0" wp14:anchorId="46F9D3AE" wp14:editId="793A95FF">
            <wp:extent cx="5688330" cy="3154045"/>
            <wp:effectExtent l="0" t="0" r="762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centuelni rozdeleni.jpg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777" w:rsidRDefault="00B36777" w:rsidP="00B36777"/>
    <w:p w:rsidR="008B2187" w:rsidRDefault="00B36777" w:rsidP="00B36777">
      <w:r>
        <w:t xml:space="preserve">Uvedených 40 % sestává zejména ze sportovních areálů. Největší škody </w:t>
      </w:r>
      <w:r w:rsidR="008B2187">
        <w:t>nas</w:t>
      </w:r>
      <w:r w:rsidR="002839FF">
        <w:t>tanou</w:t>
      </w:r>
      <w:r w:rsidR="008B2187">
        <w:t xml:space="preserve"> na nemovitém majetku zimního stadionu, bazénu, sportovních halách a venkovních sportovištích a plochách.</w:t>
      </w:r>
    </w:p>
    <w:p w:rsidR="002839FF" w:rsidRDefault="008B2187" w:rsidP="00B36777">
      <w:r>
        <w:t xml:space="preserve">Na movitém majetku došlo k minimálním škodám. Zaměstnanci odpovědní za evakuaci v případě povodní </w:t>
      </w:r>
      <w:r w:rsidR="002839FF">
        <w:t>přemístili</w:t>
      </w:r>
      <w:r>
        <w:t xml:space="preserve"> většinu majetku na bezpečná místa.</w:t>
      </w:r>
      <w:r w:rsidR="002839FF">
        <w:t xml:space="preserve"> </w:t>
      </w:r>
    </w:p>
    <w:p w:rsidR="002839FF" w:rsidRDefault="002839FF" w:rsidP="00B36777"/>
    <w:p w:rsidR="00767F45" w:rsidRDefault="00767F45" w:rsidP="002839FF">
      <w:pPr>
        <w:rPr>
          <w:b/>
        </w:rPr>
      </w:pPr>
    </w:p>
    <w:p w:rsidR="00767F45" w:rsidRDefault="00767F45" w:rsidP="002839FF">
      <w:pPr>
        <w:rPr>
          <w:b/>
        </w:rPr>
      </w:pPr>
    </w:p>
    <w:p w:rsidR="008B2187" w:rsidRPr="00D71718" w:rsidRDefault="002839FF" w:rsidP="002839FF">
      <w:pPr>
        <w:rPr>
          <w:b/>
        </w:rPr>
      </w:pPr>
      <w:r w:rsidRPr="00D71718">
        <w:rPr>
          <w:b/>
        </w:rPr>
        <w:t>V rámci Povodňového plánu Lovosice jsou zpracovány Evakuační plány budov zejména EVAKUAČNÍ PLÁN pro objekty tělovýchovných zařízení ASK v případě hrozící povodně. Poslední aktualizace byla provedena 8.2.2017.</w:t>
      </w:r>
    </w:p>
    <w:p w:rsidR="002839FF" w:rsidRDefault="002839FF" w:rsidP="002839FF"/>
    <w:p w:rsidR="00B91928" w:rsidRPr="00B91928" w:rsidRDefault="00D71718" w:rsidP="00D71718">
      <w:pPr>
        <w:rPr>
          <w:b/>
        </w:rPr>
      </w:pPr>
      <w:r w:rsidRPr="00B91928">
        <w:rPr>
          <w:b/>
        </w:rPr>
        <w:t>V případě zimního stadionu se zabezpečuje zejména:</w:t>
      </w:r>
    </w:p>
    <w:p w:rsidR="00D71718" w:rsidRPr="00D71718" w:rsidRDefault="00D71718" w:rsidP="00DE44E7">
      <w:pPr>
        <w:pStyle w:val="Odstavecseseznamem"/>
        <w:numPr>
          <w:ilvl w:val="0"/>
          <w:numId w:val="8"/>
        </w:numPr>
        <w:ind w:left="284" w:hanging="284"/>
        <w:rPr>
          <w:rFonts w:cs="Arial"/>
        </w:rPr>
      </w:pPr>
      <w:r w:rsidRPr="00D71718">
        <w:rPr>
          <w:rFonts w:cs="Arial"/>
        </w:rPr>
        <w:t>úklid a odvoz materiálu nad předpokládanou výšku hladiny</w:t>
      </w:r>
    </w:p>
    <w:p w:rsidR="00D71718" w:rsidRPr="00D71718" w:rsidRDefault="00D71718" w:rsidP="00DE44E7">
      <w:pPr>
        <w:pStyle w:val="Odstavecseseznamem"/>
        <w:numPr>
          <w:ilvl w:val="0"/>
          <w:numId w:val="8"/>
        </w:numPr>
        <w:ind w:left="284" w:hanging="284"/>
        <w:rPr>
          <w:rFonts w:cs="Arial"/>
        </w:rPr>
      </w:pPr>
      <w:r w:rsidRPr="00D71718">
        <w:rPr>
          <w:rFonts w:cs="Arial"/>
        </w:rPr>
        <w:t>odvoz techniky (sekačky, rolby apod.) na smluvní místo mimo zátopové území</w:t>
      </w:r>
    </w:p>
    <w:p w:rsidR="00D71718" w:rsidRPr="00D71718" w:rsidRDefault="00D71718" w:rsidP="00DE44E7">
      <w:pPr>
        <w:pStyle w:val="Odstavecseseznamem"/>
        <w:numPr>
          <w:ilvl w:val="0"/>
          <w:numId w:val="8"/>
        </w:numPr>
        <w:ind w:left="284" w:hanging="284"/>
        <w:rPr>
          <w:rFonts w:cs="Arial"/>
        </w:rPr>
      </w:pPr>
      <w:r w:rsidRPr="00D71718">
        <w:rPr>
          <w:rFonts w:cs="Arial"/>
        </w:rPr>
        <w:t>úklid a odvoz sportovního vybavení (výstroj, výzbroj) ze šaten</w:t>
      </w:r>
    </w:p>
    <w:p w:rsidR="00D71718" w:rsidRPr="00D71718" w:rsidRDefault="00D71718" w:rsidP="00DE44E7">
      <w:pPr>
        <w:pStyle w:val="Odstavecseseznamem"/>
        <w:numPr>
          <w:ilvl w:val="0"/>
          <w:numId w:val="8"/>
        </w:numPr>
        <w:ind w:left="284" w:hanging="284"/>
        <w:rPr>
          <w:rFonts w:cs="Arial"/>
        </w:rPr>
      </w:pPr>
      <w:r w:rsidRPr="00D71718">
        <w:rPr>
          <w:rFonts w:cs="Arial"/>
        </w:rPr>
        <w:t>vystěhování vybavení dílen</w:t>
      </w:r>
    </w:p>
    <w:p w:rsidR="00D71718" w:rsidRPr="00D71718" w:rsidRDefault="00D71718" w:rsidP="00DE44E7">
      <w:pPr>
        <w:pStyle w:val="Odstavecseseznamem"/>
        <w:numPr>
          <w:ilvl w:val="0"/>
          <w:numId w:val="8"/>
        </w:numPr>
        <w:ind w:left="284" w:hanging="284"/>
        <w:rPr>
          <w:rFonts w:cs="Arial"/>
        </w:rPr>
      </w:pPr>
      <w:r w:rsidRPr="00D71718">
        <w:rPr>
          <w:rFonts w:cs="Arial"/>
        </w:rPr>
        <w:t>vysazení a úklid dveří do vyšších pater stadionu</w:t>
      </w:r>
    </w:p>
    <w:p w:rsidR="00D71718" w:rsidRPr="00D71718" w:rsidRDefault="00D71718" w:rsidP="00DE44E7">
      <w:pPr>
        <w:pStyle w:val="Odstavecseseznamem"/>
        <w:numPr>
          <w:ilvl w:val="0"/>
          <w:numId w:val="8"/>
        </w:numPr>
        <w:ind w:left="284" w:hanging="284"/>
        <w:rPr>
          <w:rFonts w:cs="Arial"/>
        </w:rPr>
      </w:pPr>
      <w:r w:rsidRPr="00D71718">
        <w:rPr>
          <w:rFonts w:cs="Arial"/>
        </w:rPr>
        <w:t>vystěhování nábytku do vyšších pater stadionu</w:t>
      </w:r>
    </w:p>
    <w:p w:rsidR="00D71718" w:rsidRPr="00D71718" w:rsidRDefault="00D71718" w:rsidP="00DE44E7">
      <w:pPr>
        <w:pStyle w:val="Odstavecseseznamem"/>
        <w:numPr>
          <w:ilvl w:val="0"/>
          <w:numId w:val="8"/>
        </w:numPr>
        <w:ind w:left="284" w:hanging="284"/>
        <w:rPr>
          <w:rFonts w:cs="Arial"/>
        </w:rPr>
      </w:pPr>
      <w:r w:rsidRPr="00D71718">
        <w:rPr>
          <w:rFonts w:cs="Arial"/>
        </w:rPr>
        <w:t>zabezpečení elektrorozvodny a elektrorozvaděčů</w:t>
      </w:r>
    </w:p>
    <w:p w:rsidR="00D71718" w:rsidRPr="00D71718" w:rsidRDefault="00D71718" w:rsidP="00DE44E7">
      <w:pPr>
        <w:pStyle w:val="Odstavecseseznamem"/>
        <w:numPr>
          <w:ilvl w:val="0"/>
          <w:numId w:val="8"/>
        </w:numPr>
        <w:ind w:left="284" w:hanging="284"/>
        <w:rPr>
          <w:rFonts w:cs="Arial"/>
        </w:rPr>
      </w:pPr>
      <w:r w:rsidRPr="00D71718">
        <w:rPr>
          <w:rFonts w:cs="Arial"/>
        </w:rPr>
        <w:t>demontáž dle možností části zařízení z objektu „Řídící jednotky chlazení</w:t>
      </w:r>
      <w:r>
        <w:rPr>
          <w:rFonts w:cs="Arial"/>
        </w:rPr>
        <w:t xml:space="preserve"> </w:t>
      </w:r>
      <w:r w:rsidRPr="00D71718">
        <w:rPr>
          <w:rFonts w:cs="Arial"/>
        </w:rPr>
        <w:t>zajištění stavby evakuační lávky a schodů do 1.patra vchodu do zimního stadionu</w:t>
      </w:r>
    </w:p>
    <w:p w:rsidR="00D71718" w:rsidRPr="00D71718" w:rsidRDefault="00D71718" w:rsidP="00DE44E7">
      <w:pPr>
        <w:pStyle w:val="Odstavecseseznamem"/>
        <w:numPr>
          <w:ilvl w:val="0"/>
          <w:numId w:val="8"/>
        </w:numPr>
        <w:ind w:left="284" w:hanging="284"/>
        <w:rPr>
          <w:rFonts w:cs="Arial"/>
        </w:rPr>
      </w:pPr>
      <w:r w:rsidRPr="00D71718">
        <w:rPr>
          <w:rFonts w:cs="Arial"/>
        </w:rPr>
        <w:t>zabezpečení evakuace z ubytovny a bytů</w:t>
      </w:r>
    </w:p>
    <w:p w:rsidR="00D71718" w:rsidRDefault="00D71718" w:rsidP="00DE44E7">
      <w:pPr>
        <w:pStyle w:val="Odstavecseseznamem"/>
        <w:numPr>
          <w:ilvl w:val="0"/>
          <w:numId w:val="8"/>
        </w:numPr>
        <w:ind w:left="284" w:hanging="284"/>
        <w:rPr>
          <w:rFonts w:cs="Arial"/>
        </w:rPr>
      </w:pPr>
      <w:r w:rsidRPr="00D71718">
        <w:rPr>
          <w:rFonts w:cs="Arial"/>
        </w:rPr>
        <w:t>zajištění ostrahy objektu</w:t>
      </w:r>
      <w:r>
        <w:rPr>
          <w:rFonts w:cs="Arial"/>
        </w:rPr>
        <w:t>.</w:t>
      </w:r>
    </w:p>
    <w:p w:rsidR="00D71718" w:rsidRDefault="00D71718" w:rsidP="00D71718">
      <w:pPr>
        <w:rPr>
          <w:rFonts w:cs="Arial"/>
        </w:rPr>
      </w:pPr>
    </w:p>
    <w:p w:rsidR="0038466A" w:rsidRDefault="0038466A" w:rsidP="0038466A">
      <w:pPr>
        <w:rPr>
          <w:rFonts w:cs="Arial"/>
        </w:rPr>
      </w:pPr>
      <w:r w:rsidRPr="0038466A">
        <w:rPr>
          <w:b/>
        </w:rPr>
        <w:t>V případě plaveckého bazénu se provádí:</w:t>
      </w:r>
    </w:p>
    <w:p w:rsidR="0038466A" w:rsidRPr="0038466A" w:rsidRDefault="0038466A" w:rsidP="00DE44E7">
      <w:pPr>
        <w:pStyle w:val="Odstavecseseznamem"/>
        <w:numPr>
          <w:ilvl w:val="0"/>
          <w:numId w:val="9"/>
        </w:numPr>
        <w:ind w:left="284" w:hanging="284"/>
        <w:rPr>
          <w:rFonts w:cs="Arial"/>
        </w:rPr>
      </w:pPr>
      <w:r w:rsidRPr="0038466A">
        <w:rPr>
          <w:rFonts w:cs="Arial"/>
        </w:rPr>
        <w:t xml:space="preserve">napuštění bazénů – případně </w:t>
      </w:r>
      <w:r>
        <w:rPr>
          <w:rFonts w:cs="Arial"/>
        </w:rPr>
        <w:t xml:space="preserve">se zajišťuje </w:t>
      </w:r>
      <w:r w:rsidRPr="0038466A">
        <w:rPr>
          <w:rFonts w:cs="Arial"/>
        </w:rPr>
        <w:t>otevření vypouštěcího zařízení</w:t>
      </w:r>
    </w:p>
    <w:p w:rsidR="0038466A" w:rsidRPr="0038466A" w:rsidRDefault="0038466A" w:rsidP="00DE44E7">
      <w:pPr>
        <w:pStyle w:val="Odstavecseseznamem"/>
        <w:numPr>
          <w:ilvl w:val="0"/>
          <w:numId w:val="9"/>
        </w:numPr>
        <w:spacing w:before="60" w:after="60"/>
        <w:ind w:left="284" w:hanging="284"/>
        <w:rPr>
          <w:rFonts w:cs="Arial"/>
        </w:rPr>
      </w:pPr>
      <w:r w:rsidRPr="0038466A">
        <w:rPr>
          <w:rFonts w:cs="Arial"/>
        </w:rPr>
        <w:t>zajištění plaveckých drah</w:t>
      </w:r>
    </w:p>
    <w:p w:rsidR="0038466A" w:rsidRPr="0038466A" w:rsidRDefault="0038466A" w:rsidP="00DE44E7">
      <w:pPr>
        <w:pStyle w:val="Odstavecseseznamem"/>
        <w:numPr>
          <w:ilvl w:val="0"/>
          <w:numId w:val="9"/>
        </w:numPr>
        <w:spacing w:before="60" w:after="60"/>
        <w:ind w:left="284" w:hanging="284"/>
        <w:rPr>
          <w:rFonts w:cs="Arial"/>
        </w:rPr>
      </w:pPr>
      <w:r w:rsidRPr="0038466A">
        <w:rPr>
          <w:rFonts w:cs="Arial"/>
        </w:rPr>
        <w:t>úklid sportovního vybavení do vyššího patra</w:t>
      </w:r>
    </w:p>
    <w:p w:rsidR="0038466A" w:rsidRPr="0038466A" w:rsidRDefault="0038466A" w:rsidP="00DE44E7">
      <w:pPr>
        <w:pStyle w:val="Odstavecseseznamem"/>
        <w:numPr>
          <w:ilvl w:val="0"/>
          <w:numId w:val="9"/>
        </w:numPr>
        <w:spacing w:before="60" w:after="60"/>
        <w:ind w:left="284" w:hanging="284"/>
        <w:rPr>
          <w:rFonts w:cs="Arial"/>
        </w:rPr>
      </w:pPr>
      <w:r w:rsidRPr="0038466A">
        <w:rPr>
          <w:rFonts w:cs="Arial"/>
        </w:rPr>
        <w:t>nech</w:t>
      </w:r>
      <w:r>
        <w:rPr>
          <w:rFonts w:cs="Arial"/>
        </w:rPr>
        <w:t xml:space="preserve">ávají se </w:t>
      </w:r>
      <w:r w:rsidRPr="0038466A">
        <w:rPr>
          <w:rFonts w:cs="Arial"/>
        </w:rPr>
        <w:t>zavodněné filtry</w:t>
      </w:r>
    </w:p>
    <w:p w:rsidR="0038466A" w:rsidRPr="0038466A" w:rsidRDefault="0038466A" w:rsidP="00DE44E7">
      <w:pPr>
        <w:pStyle w:val="Odstavecseseznamem"/>
        <w:numPr>
          <w:ilvl w:val="0"/>
          <w:numId w:val="9"/>
        </w:numPr>
        <w:spacing w:before="60" w:after="60"/>
        <w:ind w:left="284" w:hanging="284"/>
        <w:rPr>
          <w:rFonts w:cs="Arial"/>
        </w:rPr>
      </w:pPr>
      <w:r w:rsidRPr="0038466A">
        <w:rPr>
          <w:rFonts w:cs="Arial"/>
        </w:rPr>
        <w:t>zajištění odvozu chemických přípravků pro úpravu vody</w:t>
      </w:r>
    </w:p>
    <w:p w:rsidR="0038466A" w:rsidRDefault="0038466A" w:rsidP="00DE44E7">
      <w:pPr>
        <w:pStyle w:val="Odstavecseseznamem"/>
        <w:numPr>
          <w:ilvl w:val="0"/>
          <w:numId w:val="9"/>
        </w:numPr>
        <w:spacing w:before="60" w:after="60"/>
        <w:ind w:left="284" w:hanging="284"/>
        <w:rPr>
          <w:rFonts w:cs="Arial"/>
        </w:rPr>
      </w:pPr>
      <w:r w:rsidRPr="0038466A">
        <w:rPr>
          <w:rFonts w:cs="Arial"/>
        </w:rPr>
        <w:t>zajištění a odvoz cenného elektrozařízení z</w:t>
      </w:r>
      <w:r>
        <w:rPr>
          <w:rFonts w:cs="Arial"/>
        </w:rPr>
        <w:t> </w:t>
      </w:r>
      <w:r w:rsidRPr="0038466A">
        <w:rPr>
          <w:rFonts w:cs="Arial"/>
        </w:rPr>
        <w:t>objektu</w:t>
      </w:r>
    </w:p>
    <w:p w:rsidR="0038466A" w:rsidRPr="0038466A" w:rsidRDefault="0038466A" w:rsidP="00DE44E7">
      <w:pPr>
        <w:pStyle w:val="Odstavecseseznamem"/>
        <w:numPr>
          <w:ilvl w:val="0"/>
          <w:numId w:val="9"/>
        </w:numPr>
        <w:spacing w:before="60" w:after="60"/>
        <w:ind w:left="284" w:hanging="284"/>
        <w:rPr>
          <w:rFonts w:cs="Arial"/>
        </w:rPr>
      </w:pPr>
      <w:r w:rsidRPr="0038466A">
        <w:rPr>
          <w:rFonts w:cs="Arial"/>
        </w:rPr>
        <w:t xml:space="preserve">mobilní zařizovací předměty </w:t>
      </w:r>
      <w:r>
        <w:rPr>
          <w:rFonts w:cs="Arial"/>
        </w:rPr>
        <w:t xml:space="preserve">se </w:t>
      </w:r>
      <w:r w:rsidRPr="0038466A">
        <w:rPr>
          <w:rFonts w:cs="Arial"/>
        </w:rPr>
        <w:t>přemís</w:t>
      </w:r>
      <w:r>
        <w:rPr>
          <w:rFonts w:cs="Arial"/>
        </w:rPr>
        <w:t>ťují</w:t>
      </w:r>
      <w:r w:rsidRPr="0038466A">
        <w:rPr>
          <w:rFonts w:cs="Arial"/>
        </w:rPr>
        <w:t xml:space="preserve"> do vyššího patra objektu </w:t>
      </w:r>
    </w:p>
    <w:p w:rsidR="0038466A" w:rsidRDefault="0038466A" w:rsidP="00D71718">
      <w:pPr>
        <w:rPr>
          <w:rFonts w:cs="Arial"/>
        </w:rPr>
      </w:pPr>
    </w:p>
    <w:p w:rsidR="00941E61" w:rsidRDefault="00D71718" w:rsidP="00D71718">
      <w:pPr>
        <w:rPr>
          <w:rFonts w:cs="Arial"/>
        </w:rPr>
      </w:pPr>
      <w:r>
        <w:rPr>
          <w:rFonts w:cs="Arial"/>
        </w:rPr>
        <w:t>U ostatních ohrožených objektů probíh</w:t>
      </w:r>
      <w:r w:rsidR="00994B91">
        <w:rPr>
          <w:rFonts w:cs="Arial"/>
        </w:rPr>
        <w:t>ají evakuační postupy obdobně</w:t>
      </w:r>
      <w:r w:rsidR="0038466A">
        <w:rPr>
          <w:rFonts w:cs="Arial"/>
        </w:rPr>
        <w:t xml:space="preserve"> v závislosti na charakter budovy a jejího využití</w:t>
      </w:r>
      <w:r w:rsidR="00994B91">
        <w:rPr>
          <w:rFonts w:cs="Arial"/>
        </w:rPr>
        <w:t>.</w:t>
      </w:r>
      <w:r w:rsidR="00941E61">
        <w:rPr>
          <w:rFonts w:cs="Arial"/>
        </w:rPr>
        <w:t xml:space="preserve"> </w:t>
      </w:r>
      <w:r w:rsidR="00B2728E">
        <w:rPr>
          <w:rFonts w:cs="Arial"/>
        </w:rPr>
        <w:t xml:space="preserve">Harmonogram prací a úkolů je uveden v příloze. </w:t>
      </w:r>
      <w:r w:rsidR="00941E61">
        <w:rPr>
          <w:rFonts w:cs="Arial"/>
        </w:rPr>
        <w:t>Na obrázku níže jsou znázorněny sportoviště města Lovosice</w:t>
      </w:r>
      <w:r w:rsidR="00423EFD">
        <w:rPr>
          <w:rFonts w:cs="Arial"/>
        </w:rPr>
        <w:t xml:space="preserve"> </w:t>
      </w:r>
      <w:r w:rsidR="00423EFD" w:rsidRPr="00423EFD">
        <w:rPr>
          <w:rFonts w:cs="Arial"/>
          <w:vertAlign w:val="superscript"/>
        </w:rPr>
        <w:t>5)</w:t>
      </w:r>
      <w:r w:rsidR="00941E61">
        <w:rPr>
          <w:rFonts w:cs="Arial"/>
        </w:rPr>
        <w:t>.</w:t>
      </w:r>
    </w:p>
    <w:p w:rsidR="00B2728E" w:rsidRDefault="00B2728E" w:rsidP="00D71718">
      <w:pPr>
        <w:rPr>
          <w:rFonts w:cs="Arial"/>
        </w:rPr>
      </w:pPr>
    </w:p>
    <w:p w:rsidR="00D71718" w:rsidRDefault="00941E61" w:rsidP="00D71718">
      <w:pPr>
        <w:rPr>
          <w:rFonts w:cs="Arial"/>
        </w:rPr>
      </w:pPr>
      <w:r>
        <w:rPr>
          <w:rFonts w:cs="Arial"/>
          <w:noProof/>
          <w:lang w:eastAsia="cs-CZ"/>
        </w:rPr>
        <w:drawing>
          <wp:inline distT="0" distB="0" distL="0" distR="0" wp14:anchorId="57994508" wp14:editId="2DFA253D">
            <wp:extent cx="4718957" cy="2787227"/>
            <wp:effectExtent l="0" t="0" r="571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psané budovy.jpg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827" cy="279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B91">
        <w:rPr>
          <w:rFonts w:cs="Arial"/>
        </w:rPr>
        <w:t xml:space="preserve">  </w:t>
      </w:r>
    </w:p>
    <w:p w:rsidR="00F26C3E" w:rsidRDefault="009A49B1" w:rsidP="00C716E7">
      <w:pPr>
        <w:pStyle w:val="Nadpis2"/>
      </w:pPr>
      <w:bookmarkStart w:id="14" w:name="_Toc517085837"/>
      <w:r>
        <w:lastRenderedPageBreak/>
        <w:t>Přírodní a jiná nebezpečí</w:t>
      </w:r>
      <w:bookmarkEnd w:id="14"/>
    </w:p>
    <w:tbl>
      <w:tblPr>
        <w:tblStyle w:val="SloittabulkaRespect"/>
        <w:tblW w:w="9016" w:type="dxa"/>
        <w:tblLayout w:type="fixed"/>
        <w:tblLook w:val="06A0" w:firstRow="1" w:lastRow="0" w:firstColumn="1" w:lastColumn="0" w:noHBand="1" w:noVBand="1"/>
      </w:tblPr>
      <w:tblGrid>
        <w:gridCol w:w="1645"/>
        <w:gridCol w:w="7371"/>
      </w:tblGrid>
      <w:tr w:rsidR="007E0B72" w:rsidTr="006E35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</w:tcPr>
          <w:p w:rsidR="007E0B72" w:rsidRDefault="007E0B72" w:rsidP="009A49B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Lokalita </w:t>
            </w:r>
            <w:r w:rsidR="00941E61">
              <w:rPr>
                <w:noProof/>
                <w:lang w:eastAsia="cs-CZ"/>
              </w:rPr>
              <w:t>–</w:t>
            </w:r>
            <w:r>
              <w:rPr>
                <w:noProof/>
                <w:lang w:eastAsia="cs-CZ"/>
              </w:rPr>
              <w:t xml:space="preserve"> </w:t>
            </w:r>
            <w:r w:rsidR="00941E61">
              <w:t>Město Lovosice</w:t>
            </w:r>
          </w:p>
        </w:tc>
      </w:tr>
      <w:tr w:rsidR="007E0B72" w:rsidRPr="007E0B72" w:rsidTr="004E3C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</w:tcPr>
          <w:p w:rsidR="007E0B72" w:rsidRPr="007E0B72" w:rsidRDefault="007E0B72" w:rsidP="00B6179B">
            <w:pPr>
              <w:jc w:val="left"/>
              <w:rPr>
                <w:b/>
                <w:color w:val="0070C0"/>
              </w:rPr>
            </w:pPr>
            <w:r w:rsidRPr="007E0B72">
              <w:rPr>
                <w:b/>
                <w:color w:val="0070C0"/>
              </w:rPr>
              <w:t>Shrnutí</w:t>
            </w:r>
            <w:r w:rsidR="00B6179B">
              <w:rPr>
                <w:b/>
                <w:color w:val="0070C0"/>
              </w:rPr>
              <w:t xml:space="preserve"> </w:t>
            </w:r>
            <w:r w:rsidR="00B6179B">
              <w:rPr>
                <w:b/>
                <w:color w:val="0070C0"/>
              </w:rPr>
              <w:br/>
              <w:t>Cat</w:t>
            </w:r>
            <w:r w:rsidR="006E3525">
              <w:rPr>
                <w:b/>
                <w:color w:val="0070C0"/>
              </w:rPr>
              <w:t>/N</w:t>
            </w:r>
            <w:r w:rsidR="00B6179B">
              <w:rPr>
                <w:b/>
                <w:color w:val="0070C0"/>
              </w:rPr>
              <w:t>et</w:t>
            </w:r>
          </w:p>
        </w:tc>
        <w:tc>
          <w:tcPr>
            <w:tcW w:w="7371" w:type="dxa"/>
          </w:tcPr>
          <w:p w:rsidR="006E3525" w:rsidRDefault="000E69D8" w:rsidP="006E3525">
            <w:pPr>
              <w:pStyle w:val="TextTabulkyRespe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0C0"/>
              </w:rPr>
            </w:pPr>
            <w:r w:rsidRPr="000E69D8">
              <w:rPr>
                <w:b/>
                <w:noProof/>
                <w:color w:val="0070C0"/>
                <w:lang w:eastAsia="cs-CZ"/>
              </w:rPr>
              <w:drawing>
                <wp:inline distT="0" distB="0" distL="0" distR="0" wp14:anchorId="70736D20" wp14:editId="172E47E8">
                  <wp:extent cx="4565015" cy="2012950"/>
                  <wp:effectExtent l="0" t="0" r="6985" b="635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015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525" w:rsidRPr="007E0B72" w:rsidRDefault="006E3525" w:rsidP="00024FB5">
            <w:pPr>
              <w:pStyle w:val="Titule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3525">
              <w:t>Míra globálního nebezpečí podle Swiss Re (měřítko 1 – 10)</w:t>
            </w:r>
          </w:p>
        </w:tc>
      </w:tr>
      <w:tr w:rsidR="004E3CB7" w:rsidTr="006E35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</w:tcPr>
          <w:p w:rsidR="004E3CB7" w:rsidRDefault="004E3CB7" w:rsidP="006E3525">
            <w:pPr>
              <w:jc w:val="left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Zemětřesení</w:t>
            </w:r>
          </w:p>
          <w:p w:rsidR="00FA1E38" w:rsidRPr="00454999" w:rsidRDefault="00454999" w:rsidP="006E3525">
            <w:pPr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Riziko velmi malé</w:t>
            </w:r>
          </w:p>
          <w:p w:rsidR="000E69D8" w:rsidRDefault="000E69D8" w:rsidP="006E3525">
            <w:pPr>
              <w:jc w:val="left"/>
              <w:rPr>
                <w:b/>
                <w:color w:val="0070C0"/>
              </w:rPr>
            </w:pPr>
          </w:p>
          <w:p w:rsidR="004E3CB7" w:rsidRDefault="00FA1E38" w:rsidP="00FA1E38">
            <w:pPr>
              <w:ind w:hanging="142"/>
              <w:jc w:val="left"/>
              <w:rPr>
                <w:b/>
                <w:color w:val="0070C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5895CAE" wp14:editId="61B57166">
                  <wp:extent cx="1001865" cy="1184745"/>
                  <wp:effectExtent l="0" t="0" r="8255" b="0"/>
                  <wp:docPr id="96" name="Obráze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2519" cy="1185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3CB7" w:rsidRDefault="004E3CB7" w:rsidP="006E3525">
            <w:pPr>
              <w:jc w:val="left"/>
              <w:rPr>
                <w:b/>
                <w:color w:val="0070C0"/>
              </w:rPr>
            </w:pPr>
          </w:p>
          <w:p w:rsidR="000E69D8" w:rsidRDefault="000E69D8" w:rsidP="006E3525">
            <w:pPr>
              <w:jc w:val="left"/>
              <w:rPr>
                <w:b/>
                <w:color w:val="0070C0"/>
              </w:rPr>
            </w:pPr>
          </w:p>
        </w:tc>
        <w:tc>
          <w:tcPr>
            <w:tcW w:w="7371" w:type="dxa"/>
          </w:tcPr>
          <w:p w:rsidR="004E3CB7" w:rsidRDefault="00AA7388" w:rsidP="00024FB5">
            <w:pPr>
              <w:pStyle w:val="RESPECT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8CC4F5E" wp14:editId="210D7F8C">
                      <wp:simplePos x="0" y="0"/>
                      <wp:positionH relativeFrom="column">
                        <wp:posOffset>1336049</wp:posOffset>
                      </wp:positionH>
                      <wp:positionV relativeFrom="paragraph">
                        <wp:posOffset>540984</wp:posOffset>
                      </wp:positionV>
                      <wp:extent cx="201295" cy="186690"/>
                      <wp:effectExtent l="0" t="0" r="0" b="0"/>
                      <wp:wrapNone/>
                      <wp:docPr id="87" name="Plus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02754">
                                <a:off x="0" y="0"/>
                                <a:ext cx="201295" cy="186690"/>
                              </a:xfrm>
                              <a:prstGeom prst="mathPlus">
                                <a:avLst>
                                  <a:gd name="adj1" fmla="val 18929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Plus 87" style="position:absolute;margin-left:105.2pt;margin-top:42.6pt;width:15.85pt;height:14.7pt;rotation:273367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86690" o:spid="_x0000_s1026" fillcolor="red" strokecolor="yellow" path="m26682,75676r56296,l82978,24746r35339,l118317,75676r56296,l174613,111014r-56296,l118317,161944r-35339,l82978,111014r-56296,l26682,7567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" w14:anchorId="24ECF771">
                      <v:path arrowok="t" o:connecttype="custom" o:connectlocs="26682,75676;82978,75676;82978,24746;118317,24746;118317,75676;174613,75676;174613,111014;118317,111014;118317,161944;82978,161944;82978,111014;26682,111014;26682,75676" o:connectangles="0,0,0,0,0,0,0,0,0,0,0,0,0"/>
                    </v:shape>
                  </w:pict>
                </mc:Fallback>
              </mc:AlternateContent>
            </w:r>
            <w:r w:rsidR="004E3CB7">
              <w:rPr>
                <w:noProof/>
                <w:lang w:eastAsia="cs-CZ"/>
              </w:rPr>
              <w:drawing>
                <wp:inline distT="0" distB="0" distL="0" distR="0" wp14:anchorId="1DE2F2C1" wp14:editId="2687A83D">
                  <wp:extent cx="4550696" cy="2326234"/>
                  <wp:effectExtent l="0" t="0" r="2540" b="0"/>
                  <wp:docPr id="86" name="Obráze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56627" cy="2329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CB7" w:rsidTr="006E35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</w:tcPr>
          <w:p w:rsidR="004E3CB7" w:rsidRDefault="00AA7388" w:rsidP="006E3525">
            <w:pPr>
              <w:jc w:val="left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Vichřice</w:t>
            </w:r>
          </w:p>
          <w:p w:rsidR="00AA7388" w:rsidRPr="00454999" w:rsidRDefault="00454999" w:rsidP="006E3525">
            <w:pPr>
              <w:jc w:val="left"/>
              <w:rPr>
                <w:i/>
                <w:sz w:val="18"/>
              </w:rPr>
            </w:pPr>
            <w:r w:rsidRPr="00454999">
              <w:rPr>
                <w:i/>
                <w:sz w:val="18"/>
              </w:rPr>
              <w:t>Riziko střední</w:t>
            </w:r>
          </w:p>
          <w:p w:rsidR="00AA7388" w:rsidRDefault="00AA7388" w:rsidP="006E3525">
            <w:pPr>
              <w:jc w:val="left"/>
              <w:rPr>
                <w:b/>
                <w:color w:val="0070C0"/>
              </w:rPr>
            </w:pPr>
          </w:p>
          <w:p w:rsidR="00AA7388" w:rsidRDefault="00AA7388" w:rsidP="00FA1E38">
            <w:pPr>
              <w:ind w:hanging="142"/>
              <w:jc w:val="left"/>
              <w:rPr>
                <w:b/>
                <w:color w:val="0070C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D4DE2A2" wp14:editId="6FFC3CB6">
                  <wp:extent cx="1001865" cy="1089328"/>
                  <wp:effectExtent l="0" t="0" r="8255" b="0"/>
                  <wp:docPr id="94" name="Obráze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2519" cy="109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4E3CB7" w:rsidRDefault="00AA7388" w:rsidP="00024FB5">
            <w:pPr>
              <w:pStyle w:val="RESPECT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AB2067B" wp14:editId="5AAF79F8">
                      <wp:simplePos x="0" y="0"/>
                      <wp:positionH relativeFrom="column">
                        <wp:posOffset>1252822</wp:posOffset>
                      </wp:positionH>
                      <wp:positionV relativeFrom="paragraph">
                        <wp:posOffset>419101</wp:posOffset>
                      </wp:positionV>
                      <wp:extent cx="201295" cy="186690"/>
                      <wp:effectExtent l="0" t="0" r="0" b="0"/>
                      <wp:wrapNone/>
                      <wp:docPr id="91" name="Plus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02754">
                                <a:off x="0" y="0"/>
                                <a:ext cx="201295" cy="186690"/>
                              </a:xfrm>
                              <a:prstGeom prst="mathPlus">
                                <a:avLst>
                                  <a:gd name="adj1" fmla="val 18929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Plus 91" style="position:absolute;margin-left:98.65pt;margin-top:33pt;width:15.85pt;height:14.7pt;rotation:273367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86690" o:spid="_x0000_s1026" fillcolor="red" strokecolor="yellow" path="m26682,75676r56296,l82978,24746r35339,l118317,75676r56296,l174613,111014r-56296,l118317,161944r-35339,l82978,111014r-56296,l26682,7567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" w14:anchorId="16A56F2F">
                      <v:path arrowok="t" o:connecttype="custom" o:connectlocs="26682,75676;82978,75676;82978,24746;118317,24746;118317,75676;174613,75676;174613,111014;118317,111014;118317,161944;82978,161944;82978,111014;26682,111014;26682,75676" o:connectangles="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inline distT="0" distB="0" distL="0" distR="0" wp14:anchorId="18E6FE68" wp14:editId="70BA910D">
                  <wp:extent cx="4554187" cy="2360459"/>
                  <wp:effectExtent l="0" t="0" r="0" b="1905"/>
                  <wp:docPr id="89" name="Obráze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58434" cy="2362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4528" w:rsidRDefault="00854528" w:rsidP="00024FB5">
            <w:pPr>
              <w:pStyle w:val="RESPECT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</w:p>
        </w:tc>
      </w:tr>
      <w:tr w:rsidR="007E0B72" w:rsidTr="00024F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</w:tcPr>
          <w:p w:rsidR="007E0B72" w:rsidRDefault="00FA1E38" w:rsidP="006E3525">
            <w:pPr>
              <w:jc w:val="left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lastRenderedPageBreak/>
              <w:t>Povodeň</w:t>
            </w:r>
          </w:p>
          <w:p w:rsidR="00FA1E38" w:rsidRDefault="00454999" w:rsidP="006E3525">
            <w:pPr>
              <w:jc w:val="left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dle </w:t>
            </w:r>
            <w:r w:rsidR="00FA1E38">
              <w:rPr>
                <w:b/>
                <w:color w:val="0070C0"/>
              </w:rPr>
              <w:t>dPP ČR</w:t>
            </w:r>
          </w:p>
          <w:p w:rsidR="001F3AFC" w:rsidRDefault="001F3AFC" w:rsidP="006E3525">
            <w:pPr>
              <w:jc w:val="left"/>
              <w:rPr>
                <w:b/>
                <w:color w:val="0070C0"/>
              </w:rPr>
            </w:pPr>
          </w:p>
          <w:p w:rsidR="001F3AFC" w:rsidRDefault="001F3AFC" w:rsidP="006E3525">
            <w:pPr>
              <w:jc w:val="left"/>
              <w:rPr>
                <w:b/>
                <w:color w:val="0070C0"/>
              </w:rPr>
            </w:pPr>
          </w:p>
          <w:p w:rsidR="001F3AFC" w:rsidRPr="006E3525" w:rsidRDefault="001F3AFC" w:rsidP="006E3525">
            <w:pPr>
              <w:jc w:val="left"/>
              <w:rPr>
                <w:b/>
                <w:color w:val="0070C0"/>
              </w:rPr>
            </w:pPr>
            <w:r>
              <w:rPr>
                <w:b/>
                <w:noProof/>
                <w:color w:val="0070C0"/>
                <w:lang w:eastAsia="cs-CZ"/>
              </w:rPr>
              <w:drawing>
                <wp:inline distT="0" distB="0" distL="0" distR="0" wp14:anchorId="405BA58B" wp14:editId="16EAAF13">
                  <wp:extent cx="936625" cy="1290320"/>
                  <wp:effectExtent l="0" t="0" r="0" b="5080"/>
                  <wp:docPr id="98" name="Obráze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nda 3.pn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454999" w:rsidRDefault="00454999" w:rsidP="004917A8">
            <w:pPr>
              <w:pStyle w:val="RESPECT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7E0B72" w:rsidRDefault="00454999" w:rsidP="004917A8">
            <w:pPr>
              <w:pStyle w:val="RESPECT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44B1CC1" wp14:editId="109B0271">
                  <wp:extent cx="4603750" cy="2623899"/>
                  <wp:effectExtent l="0" t="0" r="6350" b="508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09182" cy="262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17A8" w:rsidRPr="007E0B72" w:rsidRDefault="004917A8" w:rsidP="00FA1E38">
            <w:pPr>
              <w:pStyle w:val="RESPECT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Riziko povodně podle povodňového plánu ČR - </w:t>
            </w:r>
            <w:sdt>
              <w:sdtPr>
                <w:rPr>
                  <w:noProof/>
                  <w:lang w:eastAsia="cs-CZ"/>
                </w:rPr>
                <w:id w:val="-732468487"/>
                <w:placeholder>
                  <w:docPart w:val="DefaultPlaceholder_1082065159"/>
                </w:placeholder>
                <w:dropDownList>
                  <w:listItem w:value="Zvolte položku."/>
                  <w:listItem w:displayText="Q5" w:value="Q5"/>
                  <w:listItem w:displayText="Q20" w:value="Q20"/>
                  <w:listItem w:displayText="Q100" w:value="Q100"/>
                  <w:listItem w:displayText="mimo povodeň" w:value="mimo povodeň"/>
                </w:dropDownList>
              </w:sdtPr>
              <w:sdtEndPr/>
              <w:sdtContent>
                <w:r w:rsidR="00454999">
                  <w:rPr>
                    <w:noProof/>
                    <w:lang w:eastAsia="cs-CZ"/>
                  </w:rPr>
                  <w:t>Q100</w:t>
                </w:r>
              </w:sdtContent>
            </w:sdt>
          </w:p>
        </w:tc>
      </w:tr>
      <w:tr w:rsidR="004917A8" w:rsidTr="000A72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  <w:tcBorders>
              <w:bottom w:val="single" w:sz="4" w:space="0" w:color="auto"/>
            </w:tcBorders>
          </w:tcPr>
          <w:p w:rsidR="004917A8" w:rsidRPr="00A323C6" w:rsidRDefault="0059317D" w:rsidP="006E3525">
            <w:pPr>
              <w:jc w:val="left"/>
              <w:rPr>
                <w:b/>
                <w:color w:val="0070C0"/>
                <w:sz w:val="18"/>
              </w:rPr>
            </w:pPr>
            <w:r w:rsidRPr="00A323C6">
              <w:rPr>
                <w:b/>
                <w:color w:val="0070C0"/>
                <w:sz w:val="18"/>
              </w:rPr>
              <w:t>Historické povodně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59317D" w:rsidRPr="00BB620B" w:rsidRDefault="00A94723" w:rsidP="00FB35AB">
            <w:pPr>
              <w:pStyle w:val="TextTabulkyRespe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Město</w:t>
            </w:r>
            <w:r w:rsidRPr="00BB620B">
              <w:t xml:space="preserve"> </w:t>
            </w:r>
            <w:r w:rsidR="00A323C6" w:rsidRPr="00BB620B">
              <w:t>byl</w:t>
            </w:r>
            <w:r>
              <w:t>o</w:t>
            </w:r>
            <w:r w:rsidR="00A323C6" w:rsidRPr="00BB620B">
              <w:t xml:space="preserve"> zasažen</w:t>
            </w:r>
            <w:r>
              <w:t>o</w:t>
            </w:r>
            <w:r w:rsidR="00A323C6" w:rsidRPr="00BB620B">
              <w:t xml:space="preserve"> povodní </w:t>
            </w:r>
            <w:r w:rsidR="00454999">
              <w:t>v roce 2002, 2006</w:t>
            </w:r>
            <w:r w:rsidR="00C40356">
              <w:t>, 2011</w:t>
            </w:r>
            <w:r w:rsidR="00454999">
              <w:t xml:space="preserve"> a v roce 2013.</w:t>
            </w:r>
          </w:p>
        </w:tc>
      </w:tr>
      <w:tr w:rsidR="00A323C6" w:rsidTr="000A72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  <w:tcBorders>
              <w:bottom w:val="single" w:sz="4" w:space="0" w:color="auto"/>
            </w:tcBorders>
          </w:tcPr>
          <w:p w:rsidR="00A323C6" w:rsidRPr="00A323C6" w:rsidRDefault="00A323C6" w:rsidP="006E3525">
            <w:pPr>
              <w:jc w:val="left"/>
              <w:rPr>
                <w:b/>
                <w:color w:val="0070C0"/>
                <w:sz w:val="18"/>
              </w:rPr>
            </w:pPr>
            <w:r w:rsidRPr="00A323C6">
              <w:rPr>
                <w:b/>
                <w:color w:val="0070C0"/>
                <w:sz w:val="18"/>
              </w:rPr>
              <w:t>Protipovodňové opatření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454999" w:rsidRPr="00BB620B" w:rsidRDefault="00454999" w:rsidP="00BB620B">
            <w:pPr>
              <w:pStyle w:val="TextTabulkyRespe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 současné době pouze s</w:t>
            </w:r>
            <w:r w:rsidR="00BB620B" w:rsidRPr="00BB620B">
              <w:t>ystém protipovodňové ochrany areálu podniku</w:t>
            </w:r>
            <w:r>
              <w:t xml:space="preserve"> Lovochemie, a.s.</w:t>
            </w:r>
          </w:p>
        </w:tc>
      </w:tr>
      <w:tr w:rsidR="0059317D" w:rsidTr="000A72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  <w:tcBorders>
              <w:bottom w:val="single" w:sz="4" w:space="0" w:color="auto"/>
            </w:tcBorders>
          </w:tcPr>
          <w:p w:rsidR="0059317D" w:rsidRDefault="0059317D" w:rsidP="006E3525">
            <w:pPr>
              <w:jc w:val="left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Krupobití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59317D" w:rsidRDefault="0059317D" w:rsidP="00C52AEF">
            <w:pPr>
              <w:pStyle w:val="TextTabulkyRespe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Riziko je </w:t>
            </w:r>
            <w:sdt>
              <w:sdtPr>
                <w:rPr>
                  <w:noProof/>
                  <w:lang w:eastAsia="cs-CZ"/>
                </w:rPr>
                <w:id w:val="-2007196917"/>
                <w:placeholder>
                  <w:docPart w:val="047F5C58CC994CB39D6FF676B9681AF3"/>
                </w:placeholder>
                <w:dropDownList>
                  <w:listItem w:value="Zvolte položku."/>
                  <w:listItem w:displayText="STŘEDNÍ (0,2-0,4)" w:value="STŘEDNÍ (0,2-0,4)"/>
                  <w:listItem w:displayText="ZVÝŠENÉ (0,4-0,6)" w:value="ZVÝŠENÉ (0,4-0,6)"/>
                </w:dropDownList>
              </w:sdtPr>
              <w:sdtEndPr/>
              <w:sdtContent>
                <w:r>
                  <w:rPr>
                    <w:noProof/>
                    <w:lang w:eastAsia="cs-CZ"/>
                  </w:rPr>
                  <w:t>STŘEDNÍ (0,2-0,4)</w:t>
                </w:r>
              </w:sdtContent>
            </w:sdt>
            <w:r>
              <w:rPr>
                <w:noProof/>
                <w:lang w:eastAsia="cs-CZ"/>
              </w:rPr>
              <w:t xml:space="preserve"> dní za rok (kroupy &gt; 2cm) na 2500 km</w:t>
            </w:r>
            <w:r w:rsidRPr="00C52AEF">
              <w:rPr>
                <w:noProof/>
                <w:vertAlign w:val="superscript"/>
                <w:lang w:eastAsia="cs-CZ"/>
              </w:rPr>
              <w:t>2</w:t>
            </w:r>
            <w:r>
              <w:rPr>
                <w:noProof/>
                <w:lang w:eastAsia="cs-CZ"/>
              </w:rPr>
              <w:t>.</w:t>
            </w:r>
          </w:p>
        </w:tc>
      </w:tr>
      <w:tr w:rsidR="004917A8" w:rsidTr="000A72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4917A8" w:rsidRPr="006E3525" w:rsidRDefault="00FA1E38" w:rsidP="006E3525">
            <w:pPr>
              <w:jc w:val="left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Úder blesku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4917A8" w:rsidRDefault="00C52AEF" w:rsidP="00C52AEF">
            <w:pPr>
              <w:autoSpaceDE w:val="0"/>
              <w:autoSpaceDN w:val="0"/>
              <w:adjustRightIn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Ririko je </w:t>
            </w:r>
            <w:sdt>
              <w:sdtPr>
                <w:rPr>
                  <w:noProof/>
                  <w:lang w:eastAsia="cs-CZ"/>
                </w:rPr>
                <w:alias w:val="Blesky"/>
                <w:tag w:val="Blesky"/>
                <w:id w:val="-1497111724"/>
                <w:placeholder>
                  <w:docPart w:val="DefaultPlaceholder_1082065159"/>
                </w:placeholder>
                <w:dropDownList>
                  <w:listItem w:value="Zvolte položku."/>
                  <w:listItem w:displayText="NÍZKÉ (1-3 úderů)" w:value="NÍZKÉ (1-3 úderů)"/>
                  <w:listItem w:displayText="STŘEDNÍ (4-6 úderů)" w:value="STŘEDNÍ (4-6 úderů)"/>
                </w:dropDownList>
              </w:sdtPr>
              <w:sdtEndPr/>
              <w:sdtContent>
                <w:r>
                  <w:rPr>
                    <w:noProof/>
                    <w:lang w:eastAsia="cs-CZ"/>
                  </w:rPr>
                  <w:t>NÍZKÉ (1-3 úderů)</w:t>
                </w:r>
              </w:sdtContent>
            </w:sdt>
            <w:r>
              <w:rPr>
                <w:noProof/>
                <w:lang w:eastAsia="cs-CZ"/>
              </w:rPr>
              <w:t xml:space="preserve"> </w:t>
            </w:r>
            <w:r w:rsidRPr="00C52AEF">
              <w:rPr>
                <w:noProof/>
                <w:lang w:eastAsia="cs-CZ"/>
              </w:rPr>
              <w:t>na km</w:t>
            </w:r>
            <w:r w:rsidRPr="00C52AEF">
              <w:rPr>
                <w:noProof/>
                <w:vertAlign w:val="superscript"/>
                <w:lang w:eastAsia="cs-CZ"/>
              </w:rPr>
              <w:t>2</w:t>
            </w:r>
            <w:r w:rsidRPr="00C52AEF">
              <w:rPr>
                <w:noProof/>
                <w:lang w:eastAsia="cs-CZ"/>
              </w:rPr>
              <w:t xml:space="preserve"> </w:t>
            </w:r>
            <w:r>
              <w:rPr>
                <w:noProof/>
                <w:lang w:eastAsia="cs-CZ"/>
              </w:rPr>
              <w:t>za rok.</w:t>
            </w:r>
          </w:p>
        </w:tc>
      </w:tr>
      <w:tr w:rsidR="001F3AFC" w:rsidTr="000A72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1F3AFC" w:rsidRDefault="001F3AFC" w:rsidP="006E3525">
            <w:pPr>
              <w:jc w:val="left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Ostatní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1F3AFC" w:rsidRDefault="00454999" w:rsidP="00C52AEF">
            <w:pPr>
              <w:autoSpaceDE w:val="0"/>
              <w:autoSpaceDN w:val="0"/>
              <w:adjustRightInd w:val="0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Např. Tíha sněhu, Sesuv půdy riziko minimální, nejedná se o horskou oblast. </w:t>
            </w:r>
          </w:p>
        </w:tc>
      </w:tr>
    </w:tbl>
    <w:p w:rsidR="001F3AFC" w:rsidRDefault="001F3AFC" w:rsidP="007E0B72">
      <w:pPr>
        <w:jc w:val="center"/>
        <w:rPr>
          <w:noProof/>
          <w:lang w:eastAsia="cs-CZ"/>
        </w:rPr>
      </w:pPr>
    </w:p>
    <w:p w:rsidR="00454999" w:rsidRDefault="00454999" w:rsidP="007E0B72">
      <w:pPr>
        <w:jc w:val="center"/>
        <w:rPr>
          <w:noProof/>
          <w:lang w:eastAsia="cs-CZ"/>
        </w:rPr>
      </w:pPr>
    </w:p>
    <w:p w:rsidR="00454999" w:rsidRDefault="00454999" w:rsidP="007E0B72">
      <w:pPr>
        <w:jc w:val="center"/>
        <w:rPr>
          <w:noProof/>
          <w:lang w:eastAsia="cs-CZ"/>
        </w:rPr>
      </w:pPr>
    </w:p>
    <w:p w:rsidR="00454999" w:rsidRDefault="00454999" w:rsidP="007E0B72">
      <w:pPr>
        <w:jc w:val="center"/>
        <w:rPr>
          <w:noProof/>
          <w:lang w:eastAsia="cs-CZ"/>
        </w:rPr>
      </w:pPr>
    </w:p>
    <w:p w:rsidR="00454999" w:rsidRDefault="00454999" w:rsidP="007E0B72">
      <w:pPr>
        <w:jc w:val="center"/>
        <w:rPr>
          <w:noProof/>
          <w:lang w:eastAsia="cs-CZ"/>
        </w:rPr>
      </w:pPr>
    </w:p>
    <w:p w:rsidR="00454999" w:rsidRDefault="00454999" w:rsidP="007E0B72">
      <w:pPr>
        <w:jc w:val="center"/>
        <w:rPr>
          <w:noProof/>
          <w:lang w:eastAsia="cs-CZ"/>
        </w:rPr>
      </w:pPr>
    </w:p>
    <w:p w:rsidR="00454999" w:rsidRDefault="00454999" w:rsidP="007E0B72">
      <w:pPr>
        <w:jc w:val="center"/>
        <w:rPr>
          <w:noProof/>
          <w:lang w:eastAsia="cs-CZ"/>
        </w:rPr>
      </w:pPr>
    </w:p>
    <w:p w:rsidR="00454999" w:rsidRDefault="00454999" w:rsidP="007E0B72">
      <w:pPr>
        <w:jc w:val="center"/>
        <w:rPr>
          <w:noProof/>
          <w:lang w:eastAsia="cs-CZ"/>
        </w:rPr>
      </w:pPr>
    </w:p>
    <w:p w:rsidR="00454999" w:rsidRDefault="00454999" w:rsidP="007E0B72">
      <w:pPr>
        <w:jc w:val="center"/>
        <w:rPr>
          <w:noProof/>
          <w:lang w:eastAsia="cs-CZ"/>
        </w:rPr>
      </w:pPr>
    </w:p>
    <w:p w:rsidR="00454999" w:rsidRDefault="00454999" w:rsidP="007E0B72">
      <w:pPr>
        <w:jc w:val="center"/>
        <w:rPr>
          <w:noProof/>
          <w:lang w:eastAsia="cs-CZ"/>
        </w:rPr>
      </w:pPr>
    </w:p>
    <w:p w:rsidR="00454999" w:rsidRDefault="00454999" w:rsidP="007E0B72">
      <w:pPr>
        <w:jc w:val="center"/>
        <w:rPr>
          <w:noProof/>
          <w:lang w:eastAsia="cs-CZ"/>
        </w:rPr>
      </w:pPr>
    </w:p>
    <w:p w:rsidR="00454999" w:rsidRDefault="00454999" w:rsidP="007E0B72">
      <w:pPr>
        <w:jc w:val="center"/>
        <w:rPr>
          <w:noProof/>
          <w:lang w:eastAsia="cs-CZ"/>
        </w:rPr>
      </w:pPr>
    </w:p>
    <w:p w:rsidR="00454999" w:rsidRDefault="00454999" w:rsidP="007E0B72">
      <w:pPr>
        <w:jc w:val="center"/>
        <w:rPr>
          <w:noProof/>
          <w:lang w:eastAsia="cs-CZ"/>
        </w:rPr>
      </w:pPr>
    </w:p>
    <w:p w:rsidR="00454999" w:rsidRDefault="00454999" w:rsidP="007E0B72">
      <w:pPr>
        <w:jc w:val="center"/>
        <w:rPr>
          <w:noProof/>
          <w:lang w:eastAsia="cs-CZ"/>
        </w:rPr>
      </w:pPr>
    </w:p>
    <w:p w:rsidR="00454999" w:rsidRDefault="00454999" w:rsidP="007E0B72">
      <w:pPr>
        <w:jc w:val="center"/>
        <w:rPr>
          <w:noProof/>
          <w:lang w:eastAsia="cs-CZ"/>
        </w:rPr>
      </w:pPr>
    </w:p>
    <w:p w:rsidR="00454999" w:rsidRDefault="00454999" w:rsidP="007E0B72">
      <w:pPr>
        <w:jc w:val="center"/>
        <w:rPr>
          <w:noProof/>
          <w:lang w:eastAsia="cs-CZ"/>
        </w:rPr>
      </w:pPr>
    </w:p>
    <w:p w:rsidR="00454999" w:rsidRDefault="00454999" w:rsidP="007E0B72">
      <w:pPr>
        <w:jc w:val="center"/>
        <w:rPr>
          <w:noProof/>
          <w:lang w:eastAsia="cs-CZ"/>
        </w:rPr>
      </w:pPr>
    </w:p>
    <w:p w:rsidR="003374E1" w:rsidRDefault="003374E1">
      <w:pPr>
        <w:spacing w:line="240" w:lineRule="auto"/>
        <w:jc w:val="left"/>
        <w:rPr>
          <w:noProof/>
          <w:lang w:eastAsia="cs-CZ"/>
        </w:rPr>
      </w:pPr>
    </w:p>
    <w:p w:rsidR="00522B07" w:rsidRDefault="00522B07" w:rsidP="00522B07">
      <w:pPr>
        <w:pStyle w:val="Nadpis2"/>
        <w:numPr>
          <w:ilvl w:val="0"/>
          <w:numId w:val="0"/>
        </w:numPr>
      </w:pPr>
    </w:p>
    <w:p w:rsidR="00183B4D" w:rsidRPr="00183B4D" w:rsidRDefault="00183B4D" w:rsidP="00183B4D"/>
    <w:p w:rsidR="0059317D" w:rsidRDefault="0059317D" w:rsidP="0059317D">
      <w:pPr>
        <w:pStyle w:val="Nadpis2"/>
      </w:pPr>
      <w:bookmarkStart w:id="15" w:name="_Toc517085838"/>
      <w:r>
        <w:t>Škodní průběh</w:t>
      </w:r>
      <w:r w:rsidR="00A94723">
        <w:t xml:space="preserve"> – pojistná nebezpečí „povodeň, záplava“</w:t>
      </w:r>
      <w:bookmarkEnd w:id="15"/>
    </w:p>
    <w:p w:rsidR="00522B07" w:rsidRPr="00522B07" w:rsidRDefault="00522B07" w:rsidP="00522B07"/>
    <w:tbl>
      <w:tblPr>
        <w:tblStyle w:val="SloittabulkaRespect"/>
        <w:tblW w:w="9072" w:type="dxa"/>
        <w:tblInd w:w="85" w:type="dxa"/>
        <w:tblLook w:val="04A0" w:firstRow="1" w:lastRow="0" w:firstColumn="1" w:lastColumn="0" w:noHBand="0" w:noVBand="1"/>
      </w:tblPr>
      <w:tblGrid>
        <w:gridCol w:w="1645"/>
        <w:gridCol w:w="5585"/>
        <w:gridCol w:w="1842"/>
      </w:tblGrid>
      <w:tr w:rsidR="0059317D" w:rsidTr="007428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  <w:vAlign w:val="center"/>
          </w:tcPr>
          <w:p w:rsidR="0059317D" w:rsidRDefault="0059317D" w:rsidP="0059317D">
            <w:pPr>
              <w:spacing w:line="240" w:lineRule="auto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Datum vzniku škody</w:t>
            </w:r>
          </w:p>
        </w:tc>
        <w:tc>
          <w:tcPr>
            <w:tcW w:w="5585" w:type="dxa"/>
            <w:vAlign w:val="center"/>
          </w:tcPr>
          <w:p w:rsidR="0059317D" w:rsidRDefault="0059317D" w:rsidP="0059317D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Popis události, příčina, opatření po škodě</w:t>
            </w:r>
          </w:p>
        </w:tc>
        <w:tc>
          <w:tcPr>
            <w:tcW w:w="1842" w:type="dxa"/>
            <w:vAlign w:val="center"/>
          </w:tcPr>
          <w:p w:rsidR="0059317D" w:rsidRDefault="0059317D" w:rsidP="0059317D">
            <w:pPr>
              <w:spacing w:line="240" w:lineRule="auto"/>
              <w:ind w:left="624" w:hanging="62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Plnění vč. rezerv</w:t>
            </w:r>
          </w:p>
        </w:tc>
      </w:tr>
      <w:tr w:rsidR="0059317D" w:rsidTr="00854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  <w:vAlign w:val="center"/>
          </w:tcPr>
          <w:p w:rsidR="0059317D" w:rsidRDefault="0013234B" w:rsidP="00854528">
            <w:pPr>
              <w:spacing w:line="240" w:lineRule="auto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8/2002</w:t>
            </w:r>
          </w:p>
        </w:tc>
        <w:tc>
          <w:tcPr>
            <w:tcW w:w="5585" w:type="dxa"/>
            <w:vAlign w:val="center"/>
          </w:tcPr>
          <w:p w:rsidR="0059317D" w:rsidRDefault="0059317D" w:rsidP="0085452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Povodeň</w:t>
            </w:r>
            <w:r w:rsidR="00CC6986">
              <w:rPr>
                <w:noProof/>
                <w:lang w:eastAsia="cs-CZ"/>
              </w:rPr>
              <w:t xml:space="preserve"> Q </w:t>
            </w:r>
            <w:r w:rsidR="00CC6986" w:rsidRPr="00E03B14">
              <w:rPr>
                <w:noProof/>
                <w:vertAlign w:val="subscript"/>
                <w:lang w:eastAsia="cs-CZ"/>
              </w:rPr>
              <w:t>2002</w:t>
            </w:r>
            <w:r w:rsidR="00CC6986">
              <w:rPr>
                <w:noProof/>
                <w:lang w:eastAsia="cs-CZ"/>
              </w:rPr>
              <w:t xml:space="preserve"> (více jak stoletá Q</w:t>
            </w:r>
            <w:r w:rsidR="00CC6986" w:rsidRPr="00E03B14">
              <w:rPr>
                <w:noProof/>
                <w:vertAlign w:val="subscript"/>
                <w:lang w:eastAsia="cs-CZ"/>
              </w:rPr>
              <w:t>100 - 200</w:t>
            </w:r>
            <w:r w:rsidR="00CC6986">
              <w:rPr>
                <w:noProof/>
                <w:lang w:eastAsia="cs-CZ"/>
              </w:rPr>
              <w:t>)</w:t>
            </w:r>
            <w:r>
              <w:rPr>
                <w:noProof/>
                <w:lang w:eastAsia="cs-CZ"/>
              </w:rPr>
              <w:t>.</w:t>
            </w:r>
          </w:p>
        </w:tc>
        <w:tc>
          <w:tcPr>
            <w:tcW w:w="1842" w:type="dxa"/>
            <w:vAlign w:val="center"/>
          </w:tcPr>
          <w:p w:rsidR="0059317D" w:rsidRDefault="00CC6986" w:rsidP="00A9472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cca </w:t>
            </w:r>
            <w:r w:rsidR="00A94723">
              <w:rPr>
                <w:noProof/>
                <w:lang w:eastAsia="cs-CZ"/>
              </w:rPr>
              <w:t>71</w:t>
            </w:r>
            <w:r w:rsidR="00C40356">
              <w:rPr>
                <w:noProof/>
                <w:lang w:eastAsia="cs-CZ"/>
              </w:rPr>
              <w:t>,2</w:t>
            </w:r>
            <w:r w:rsidR="00A94723">
              <w:rPr>
                <w:noProof/>
                <w:lang w:eastAsia="cs-CZ"/>
              </w:rPr>
              <w:t xml:space="preserve"> </w:t>
            </w:r>
            <w:r>
              <w:rPr>
                <w:noProof/>
                <w:lang w:eastAsia="cs-CZ"/>
              </w:rPr>
              <w:t xml:space="preserve">mil </w:t>
            </w:r>
            <w:r w:rsidR="0059317D">
              <w:rPr>
                <w:noProof/>
                <w:lang w:eastAsia="cs-CZ"/>
              </w:rPr>
              <w:t>Kč</w:t>
            </w:r>
          </w:p>
        </w:tc>
      </w:tr>
      <w:tr w:rsidR="0059317D" w:rsidTr="00854528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  <w:vAlign w:val="center"/>
          </w:tcPr>
          <w:p w:rsidR="0059317D" w:rsidRDefault="0013234B" w:rsidP="00854528">
            <w:pPr>
              <w:spacing w:line="240" w:lineRule="auto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4/2006</w:t>
            </w:r>
          </w:p>
        </w:tc>
        <w:tc>
          <w:tcPr>
            <w:tcW w:w="5585" w:type="dxa"/>
            <w:vAlign w:val="center"/>
          </w:tcPr>
          <w:p w:rsidR="0059317D" w:rsidRPr="0013234B" w:rsidRDefault="0013234B" w:rsidP="0085452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Povodeň Q</w:t>
            </w:r>
            <w:r w:rsidRPr="0013234B">
              <w:rPr>
                <w:noProof/>
                <w:vertAlign w:val="subscript"/>
                <w:lang w:eastAsia="cs-CZ"/>
              </w:rPr>
              <w:t>5-10</w:t>
            </w:r>
            <w:r>
              <w:rPr>
                <w:noProof/>
                <w:vertAlign w:val="subscript"/>
                <w:lang w:eastAsia="cs-CZ"/>
              </w:rPr>
              <w:t xml:space="preserve"> </w:t>
            </w:r>
            <w:r>
              <w:rPr>
                <w:noProof/>
                <w:lang w:eastAsia="cs-CZ"/>
              </w:rPr>
              <w:t>(Vyhlášen 3. SPA)</w:t>
            </w:r>
          </w:p>
        </w:tc>
        <w:tc>
          <w:tcPr>
            <w:tcW w:w="1842" w:type="dxa"/>
            <w:vAlign w:val="center"/>
          </w:tcPr>
          <w:p w:rsidR="0059317D" w:rsidRDefault="0013234B" w:rsidP="00C4035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cca </w:t>
            </w:r>
            <w:r w:rsidR="00C40356">
              <w:rPr>
                <w:noProof/>
                <w:lang w:eastAsia="cs-CZ"/>
              </w:rPr>
              <w:t xml:space="preserve">2,3 </w:t>
            </w:r>
            <w:r>
              <w:rPr>
                <w:noProof/>
                <w:lang w:eastAsia="cs-CZ"/>
              </w:rPr>
              <w:t>mil. Kč</w:t>
            </w:r>
          </w:p>
        </w:tc>
      </w:tr>
      <w:tr w:rsidR="00C40356" w:rsidTr="00854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  <w:vAlign w:val="center"/>
          </w:tcPr>
          <w:p w:rsidR="00C40356" w:rsidRDefault="00C40356" w:rsidP="00854528">
            <w:pPr>
              <w:spacing w:line="240" w:lineRule="auto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8/2011</w:t>
            </w:r>
          </w:p>
        </w:tc>
        <w:tc>
          <w:tcPr>
            <w:tcW w:w="5585" w:type="dxa"/>
            <w:vAlign w:val="center"/>
          </w:tcPr>
          <w:p w:rsidR="00C40356" w:rsidRDefault="00C40356" w:rsidP="0085452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Povodeň</w:t>
            </w:r>
          </w:p>
        </w:tc>
        <w:tc>
          <w:tcPr>
            <w:tcW w:w="1842" w:type="dxa"/>
            <w:vAlign w:val="center"/>
          </w:tcPr>
          <w:p w:rsidR="00C40356" w:rsidRDefault="00C40356" w:rsidP="00C4035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cca 1,1 mil. Kč</w:t>
            </w:r>
          </w:p>
        </w:tc>
      </w:tr>
      <w:tr w:rsidR="0059317D" w:rsidTr="008545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  <w:tcBorders>
              <w:bottom w:val="single" w:sz="4" w:space="0" w:color="auto"/>
            </w:tcBorders>
            <w:vAlign w:val="center"/>
          </w:tcPr>
          <w:p w:rsidR="0059317D" w:rsidRDefault="0013234B" w:rsidP="00854528">
            <w:pPr>
              <w:spacing w:line="240" w:lineRule="auto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6/2013</w:t>
            </w:r>
          </w:p>
        </w:tc>
        <w:tc>
          <w:tcPr>
            <w:tcW w:w="5585" w:type="dxa"/>
            <w:tcBorders>
              <w:bottom w:val="single" w:sz="4" w:space="0" w:color="auto"/>
            </w:tcBorders>
          </w:tcPr>
          <w:p w:rsidR="0059317D" w:rsidRPr="00E03B14" w:rsidRDefault="00E03B14" w:rsidP="00E03B1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Povodeň </w:t>
            </w:r>
            <w:r w:rsidR="00423EFD">
              <w:rPr>
                <w:noProof/>
                <w:lang w:eastAsia="cs-CZ"/>
              </w:rPr>
              <w:t xml:space="preserve">menší jak ve 2002 tj. </w:t>
            </w:r>
            <w:r>
              <w:rPr>
                <w:noProof/>
                <w:lang w:eastAsia="cs-CZ"/>
              </w:rPr>
              <w:t>Q</w:t>
            </w:r>
            <w:r w:rsidRPr="00E03B14">
              <w:rPr>
                <w:noProof/>
                <w:vertAlign w:val="subscript"/>
                <w:lang w:eastAsia="cs-CZ"/>
              </w:rPr>
              <w:t>50</w:t>
            </w:r>
            <w:r>
              <w:rPr>
                <w:noProof/>
                <w:lang w:eastAsia="cs-CZ"/>
              </w:rPr>
              <w:t>. Škody byly zejména na nemovitém majetku. Movitý majetek (zařízení budov, nábytek, odmontovatelné technologie</w:t>
            </w:r>
            <w:r w:rsidR="00423EFD">
              <w:rPr>
                <w:noProof/>
                <w:lang w:eastAsia="cs-CZ"/>
              </w:rPr>
              <w:t>) byl odvezen</w:t>
            </w:r>
            <w:r>
              <w:rPr>
                <w:noProof/>
                <w:lang w:eastAsia="cs-CZ"/>
              </w:rPr>
              <w:t xml:space="preserve"> mimo zasažené území. Některé objekty byly řízeně zatopeny čistou vodou</w:t>
            </w:r>
            <w:r w:rsidR="00423EFD">
              <w:rPr>
                <w:noProof/>
                <w:lang w:eastAsia="cs-CZ"/>
              </w:rPr>
              <w:t xml:space="preserve"> (bazén)</w:t>
            </w:r>
            <w:r>
              <w:rPr>
                <w:noProof/>
                <w:lang w:eastAsia="cs-CZ"/>
              </w:rPr>
              <w:t>. Tím došlo ke zmenšení následných škod způsobených šp</w:t>
            </w:r>
            <w:r w:rsidR="00423EFD">
              <w:rPr>
                <w:noProof/>
                <w:lang w:eastAsia="cs-CZ"/>
              </w:rPr>
              <w:t>i</w:t>
            </w:r>
            <w:r>
              <w:rPr>
                <w:noProof/>
                <w:lang w:eastAsia="cs-CZ"/>
              </w:rPr>
              <w:t xml:space="preserve">navou vodou a blátem. Na základě zkušeností a znalostí z roku 2002 a v souladu s evakuačními plány byl průběh resp. škody na majetku města Lovosice příznivější. Po povodních došlo k rekonstrukci všech budov. V některých případech byly použity omyvatelné nátěry. V hale </w:t>
            </w:r>
            <w:r w:rsidR="00423EFD">
              <w:rPr>
                <w:noProof/>
                <w:lang w:eastAsia="cs-CZ"/>
              </w:rPr>
              <w:t>P</w:t>
            </w:r>
            <w:r>
              <w:rPr>
                <w:noProof/>
                <w:lang w:eastAsia="cs-CZ"/>
              </w:rPr>
              <w:t xml:space="preserve">řívozní došlo k instalaci speciálního umělého povrchu. 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59317D" w:rsidRDefault="00854528" w:rsidP="00854528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cca 73 mil. Kč</w:t>
            </w:r>
          </w:p>
        </w:tc>
      </w:tr>
    </w:tbl>
    <w:p w:rsidR="00854528" w:rsidRPr="00A400AA" w:rsidRDefault="00854528" w:rsidP="0059317D">
      <w:pPr>
        <w:rPr>
          <w:b/>
          <w:color w:val="0070C0"/>
        </w:rPr>
      </w:pPr>
    </w:p>
    <w:p w:rsidR="00854528" w:rsidRDefault="00854528">
      <w:pPr>
        <w:spacing w:line="240" w:lineRule="auto"/>
        <w:jc w:val="left"/>
      </w:pPr>
      <w:r>
        <w:br w:type="page"/>
      </w:r>
    </w:p>
    <w:p w:rsidR="00D43178" w:rsidRDefault="00D43178" w:rsidP="00D43178">
      <w:pPr>
        <w:pStyle w:val="Nadpis2"/>
        <w:numPr>
          <w:ilvl w:val="0"/>
          <w:numId w:val="0"/>
        </w:numPr>
      </w:pPr>
    </w:p>
    <w:p w:rsidR="00183B4D" w:rsidRPr="00183B4D" w:rsidRDefault="00183B4D" w:rsidP="00183B4D"/>
    <w:p w:rsidR="00D43178" w:rsidRDefault="00D43178" w:rsidP="00D43178">
      <w:pPr>
        <w:pStyle w:val="Nadpis2"/>
      </w:pPr>
      <w:bookmarkStart w:id="16" w:name="_Toc517085839"/>
      <w:r>
        <w:t>Škodní průběh – ostatní pojistná nebezpečí</w:t>
      </w:r>
      <w:bookmarkEnd w:id="16"/>
    </w:p>
    <w:p w:rsidR="00D43178" w:rsidRDefault="00D43178">
      <w:pPr>
        <w:spacing w:line="240" w:lineRule="auto"/>
        <w:jc w:val="left"/>
      </w:pPr>
    </w:p>
    <w:p w:rsidR="00E13805" w:rsidRPr="0059700D" w:rsidRDefault="00D626EE" w:rsidP="00E13805">
      <w:pPr>
        <w:spacing w:line="240" w:lineRule="auto"/>
        <w:jc w:val="left"/>
        <w:rPr>
          <w:u w:val="single"/>
        </w:rPr>
      </w:pPr>
      <w:r>
        <w:rPr>
          <w:u w:val="single"/>
        </w:rPr>
        <w:t>V</w:t>
      </w:r>
      <w:r w:rsidR="00E13805" w:rsidRPr="0059700D">
        <w:rPr>
          <w:u w:val="single"/>
        </w:rPr>
        <w:t>ýznamné pojistné události v uplynulých pěti letech</w:t>
      </w:r>
      <w:r>
        <w:rPr>
          <w:u w:val="single"/>
        </w:rPr>
        <w:t xml:space="preserve"> (bez „povodní“)</w:t>
      </w:r>
    </w:p>
    <w:p w:rsidR="00E13805" w:rsidRDefault="00E13805" w:rsidP="00E13805">
      <w:pPr>
        <w:spacing w:line="240" w:lineRule="auto"/>
        <w:jc w:val="left"/>
      </w:pPr>
    </w:p>
    <w:p w:rsidR="00D626EE" w:rsidRPr="00020250" w:rsidRDefault="00E13805" w:rsidP="00E13805">
      <w:pPr>
        <w:spacing w:line="240" w:lineRule="auto"/>
        <w:jc w:val="left"/>
        <w:rPr>
          <w:b/>
        </w:rPr>
      </w:pPr>
      <w:r w:rsidRPr="00020250">
        <w:rPr>
          <w:b/>
        </w:rPr>
        <w:t xml:space="preserve">Rok 2012 </w:t>
      </w:r>
    </w:p>
    <w:p w:rsidR="00E13805" w:rsidRDefault="00E13805" w:rsidP="00DE44E7">
      <w:pPr>
        <w:pStyle w:val="Odstavecseseznamem"/>
        <w:numPr>
          <w:ilvl w:val="0"/>
          <w:numId w:val="11"/>
        </w:numPr>
        <w:spacing w:line="240" w:lineRule="auto"/>
        <w:jc w:val="left"/>
      </w:pPr>
      <w:r>
        <w:t>odcizení technologie z trafostanice – výše pojistného plnění: 257 948,- Kč</w:t>
      </w:r>
    </w:p>
    <w:p w:rsidR="00E13805" w:rsidRDefault="00E13805" w:rsidP="00DE44E7">
      <w:pPr>
        <w:pStyle w:val="Odstavecseseznamem"/>
        <w:numPr>
          <w:ilvl w:val="0"/>
          <w:numId w:val="11"/>
        </w:numPr>
        <w:spacing w:line="240" w:lineRule="auto"/>
        <w:jc w:val="left"/>
      </w:pPr>
      <w:r>
        <w:t>vytopení budovy vodou – výše pojistného plnění: 235 847,- Kč</w:t>
      </w:r>
    </w:p>
    <w:p w:rsidR="00E13805" w:rsidRDefault="00E13805" w:rsidP="00DE44E7">
      <w:pPr>
        <w:pStyle w:val="Odstavecseseznamem"/>
        <w:numPr>
          <w:ilvl w:val="0"/>
          <w:numId w:val="11"/>
        </w:numPr>
        <w:spacing w:line="240" w:lineRule="auto"/>
        <w:jc w:val="left"/>
      </w:pPr>
      <w:r>
        <w:t>vytopení budovy Městského úřadu – výše pojistného plnění: 1 416 061,- Kč</w:t>
      </w:r>
    </w:p>
    <w:p w:rsidR="00E13805" w:rsidRDefault="00E13805" w:rsidP="00E13805">
      <w:pPr>
        <w:spacing w:line="240" w:lineRule="auto"/>
        <w:jc w:val="left"/>
      </w:pPr>
    </w:p>
    <w:p w:rsidR="00D626EE" w:rsidRPr="00020250" w:rsidRDefault="00E13805" w:rsidP="00E13805">
      <w:pPr>
        <w:spacing w:line="240" w:lineRule="auto"/>
        <w:jc w:val="left"/>
        <w:rPr>
          <w:b/>
        </w:rPr>
      </w:pPr>
      <w:r w:rsidRPr="00020250">
        <w:rPr>
          <w:b/>
        </w:rPr>
        <w:t>Rok 2013</w:t>
      </w:r>
    </w:p>
    <w:p w:rsidR="00E13805" w:rsidRDefault="00E13805" w:rsidP="00DE44E7">
      <w:pPr>
        <w:pStyle w:val="Odstavecseseznamem"/>
        <w:numPr>
          <w:ilvl w:val="0"/>
          <w:numId w:val="12"/>
        </w:numPr>
        <w:spacing w:line="240" w:lineRule="auto"/>
        <w:jc w:val="left"/>
      </w:pPr>
      <w:r>
        <w:t>vytopení budovy vodou – výše pojistného plnění: 392 721,- Kč</w:t>
      </w:r>
    </w:p>
    <w:p w:rsidR="00E13805" w:rsidRDefault="00E13805" w:rsidP="00E13805">
      <w:pPr>
        <w:spacing w:line="240" w:lineRule="auto"/>
        <w:jc w:val="left"/>
      </w:pPr>
    </w:p>
    <w:p w:rsidR="00651CBB" w:rsidRPr="00020250" w:rsidRDefault="00E13805" w:rsidP="00E13805">
      <w:pPr>
        <w:spacing w:line="240" w:lineRule="auto"/>
        <w:jc w:val="left"/>
        <w:rPr>
          <w:b/>
        </w:rPr>
      </w:pPr>
      <w:r w:rsidRPr="00020250">
        <w:rPr>
          <w:b/>
        </w:rPr>
        <w:t>Rok 2015</w:t>
      </w:r>
    </w:p>
    <w:p w:rsidR="00E13805" w:rsidRDefault="00651CBB" w:rsidP="00DE44E7">
      <w:pPr>
        <w:pStyle w:val="Odstavecseseznamem"/>
        <w:numPr>
          <w:ilvl w:val="0"/>
          <w:numId w:val="13"/>
        </w:numPr>
        <w:spacing w:line="240" w:lineRule="auto"/>
        <w:jc w:val="left"/>
      </w:pPr>
      <w:r>
        <w:t>p</w:t>
      </w:r>
      <w:r w:rsidR="00E13805">
        <w:t xml:space="preserve">ožár v technologické místnosti u krytého bazénu v důsledku poruchy elektroinstalace – </w:t>
      </w:r>
      <w:r w:rsidR="0059700D">
        <w:t>výše pojistného plnění: 2 234 724,- Kč</w:t>
      </w:r>
    </w:p>
    <w:p w:rsidR="00651CBB" w:rsidRDefault="00651CBB" w:rsidP="00DE44E7">
      <w:pPr>
        <w:pStyle w:val="Odstavecseseznamem"/>
        <w:numPr>
          <w:ilvl w:val="0"/>
          <w:numId w:val="13"/>
        </w:numPr>
        <w:spacing w:line="240" w:lineRule="auto"/>
        <w:jc w:val="left"/>
      </w:pPr>
      <w:r>
        <w:t>poškození kamerového systému v důsledku přepětí v souvislosti s úderem blesku – výše pojistného plnění: 160 723,- Kč</w:t>
      </w:r>
    </w:p>
    <w:p w:rsidR="00651CBB" w:rsidRDefault="00651CBB" w:rsidP="00651CBB">
      <w:pPr>
        <w:spacing w:line="240" w:lineRule="auto"/>
        <w:jc w:val="left"/>
      </w:pPr>
    </w:p>
    <w:p w:rsidR="00651CBB" w:rsidRPr="00020250" w:rsidRDefault="00651CBB" w:rsidP="00651CBB">
      <w:pPr>
        <w:spacing w:line="240" w:lineRule="auto"/>
        <w:jc w:val="left"/>
        <w:rPr>
          <w:b/>
        </w:rPr>
      </w:pPr>
      <w:r w:rsidRPr="00020250">
        <w:rPr>
          <w:b/>
        </w:rPr>
        <w:t>Rok 2016</w:t>
      </w:r>
    </w:p>
    <w:p w:rsidR="00651CBB" w:rsidRDefault="00651CBB" w:rsidP="00DE44E7">
      <w:pPr>
        <w:pStyle w:val="Odstavecseseznamem"/>
        <w:numPr>
          <w:ilvl w:val="0"/>
          <w:numId w:val="13"/>
        </w:numPr>
        <w:spacing w:line="240" w:lineRule="auto"/>
        <w:jc w:val="left"/>
      </w:pPr>
      <w:r>
        <w:t>poškození objektu krytého bazénu</w:t>
      </w:r>
      <w:r w:rsidR="00020250">
        <w:t xml:space="preserve"> vodou (vystoupání vody za kanalizace) – výše pojistného plnění: 362 020,- Kč</w:t>
      </w:r>
    </w:p>
    <w:p w:rsidR="00020250" w:rsidRDefault="00020250" w:rsidP="00DE44E7">
      <w:pPr>
        <w:pStyle w:val="Odstavecseseznamem"/>
        <w:numPr>
          <w:ilvl w:val="0"/>
          <w:numId w:val="13"/>
        </w:numPr>
        <w:spacing w:line="240" w:lineRule="auto"/>
        <w:jc w:val="left"/>
      </w:pPr>
      <w:r>
        <w:t>poškození objektu ZŠ Antonína Baráka vodou vytékající z prasklé přívodní hadičky – výše pojistného plnění: 352 116,- Kč</w:t>
      </w:r>
    </w:p>
    <w:p w:rsidR="00E13805" w:rsidRDefault="00E13805" w:rsidP="00E13805">
      <w:pPr>
        <w:spacing w:line="240" w:lineRule="auto"/>
        <w:jc w:val="left"/>
      </w:pPr>
    </w:p>
    <w:p w:rsidR="00020250" w:rsidRPr="00020250" w:rsidRDefault="00020250" w:rsidP="00020250">
      <w:pPr>
        <w:spacing w:line="240" w:lineRule="auto"/>
        <w:jc w:val="left"/>
        <w:rPr>
          <w:b/>
        </w:rPr>
      </w:pPr>
      <w:r w:rsidRPr="00020250">
        <w:rPr>
          <w:b/>
        </w:rPr>
        <w:t>Rok 2017</w:t>
      </w:r>
    </w:p>
    <w:p w:rsidR="00020250" w:rsidRDefault="00020250" w:rsidP="00DE44E7">
      <w:pPr>
        <w:pStyle w:val="Odstavecseseznamem"/>
        <w:numPr>
          <w:ilvl w:val="0"/>
          <w:numId w:val="13"/>
        </w:numPr>
        <w:spacing w:line="240" w:lineRule="auto"/>
        <w:jc w:val="left"/>
      </w:pPr>
      <w:r>
        <w:t>poškození objektu MŠ v Terezínské ulici vodou vytékající z prasklé přívodní hadičky – výše pojistného plnění: 135 458,- Kč</w:t>
      </w:r>
    </w:p>
    <w:p w:rsidR="00020250" w:rsidRDefault="00020250" w:rsidP="00E13805">
      <w:pPr>
        <w:spacing w:line="240" w:lineRule="auto"/>
        <w:jc w:val="left"/>
      </w:pPr>
    </w:p>
    <w:p w:rsidR="00020250" w:rsidRDefault="00020250" w:rsidP="00E13805">
      <w:pPr>
        <w:spacing w:line="240" w:lineRule="auto"/>
        <w:jc w:val="left"/>
      </w:pPr>
    </w:p>
    <w:p w:rsidR="00E13805" w:rsidRDefault="00E13805" w:rsidP="00E13805">
      <w:pPr>
        <w:spacing w:line="240" w:lineRule="auto"/>
        <w:jc w:val="left"/>
      </w:pPr>
      <w:r>
        <w:t>Ostatní škody - jedná se o jednorázové události s plněním do 50 tis. Kč, především z příčiny vichřice, vodovodních škod a odpovědnosti za škody.</w:t>
      </w:r>
    </w:p>
    <w:p w:rsidR="00D62DA3" w:rsidRDefault="00D62DA3" w:rsidP="00E13805">
      <w:pPr>
        <w:spacing w:line="240" w:lineRule="auto"/>
        <w:jc w:val="left"/>
      </w:pPr>
    </w:p>
    <w:p w:rsidR="00D62DA3" w:rsidRDefault="00D62DA3" w:rsidP="00E13805">
      <w:pPr>
        <w:spacing w:line="240" w:lineRule="auto"/>
        <w:jc w:val="left"/>
        <w:sectPr w:rsidR="00D62DA3" w:rsidSect="00A71A83">
          <w:pgSz w:w="11906" w:h="16838" w:code="9"/>
          <w:pgMar w:top="1701" w:right="1315" w:bottom="1831" w:left="1633" w:header="709" w:footer="0" w:gutter="0"/>
          <w:cols w:space="708"/>
          <w:docGrid w:linePitch="360"/>
        </w:sectPr>
      </w:pPr>
    </w:p>
    <w:p w:rsidR="00D62DA3" w:rsidRDefault="00D62DA3" w:rsidP="00E13805">
      <w:pPr>
        <w:spacing w:line="240" w:lineRule="auto"/>
        <w:jc w:val="left"/>
      </w:pPr>
    </w:p>
    <w:p w:rsidR="00D62DA3" w:rsidRDefault="00D62DA3" w:rsidP="00E13805">
      <w:pPr>
        <w:spacing w:line="240" w:lineRule="auto"/>
        <w:jc w:val="left"/>
      </w:pPr>
    </w:p>
    <w:p w:rsidR="00183B4D" w:rsidRDefault="00183B4D" w:rsidP="00E13805">
      <w:pPr>
        <w:spacing w:line="240" w:lineRule="auto"/>
        <w:jc w:val="left"/>
      </w:pPr>
    </w:p>
    <w:p w:rsidR="00D62DA3" w:rsidRDefault="00D62DA3" w:rsidP="00D62DA3">
      <w:pPr>
        <w:pStyle w:val="Nadpis2"/>
      </w:pPr>
      <w:bookmarkStart w:id="17" w:name="_Toc517085840"/>
      <w:r>
        <w:t xml:space="preserve">Škodní průběh – souhrnný </w:t>
      </w:r>
      <w:r w:rsidRPr="00D62DA3">
        <w:t>přehled pojistných událostí</w:t>
      </w:r>
      <w:bookmarkEnd w:id="17"/>
    </w:p>
    <w:p w:rsidR="00D62DA3" w:rsidRDefault="00D62DA3" w:rsidP="00E13805">
      <w:pPr>
        <w:spacing w:line="240" w:lineRule="auto"/>
        <w:jc w:val="left"/>
      </w:pPr>
    </w:p>
    <w:p w:rsidR="00D62DA3" w:rsidRDefault="00D62DA3" w:rsidP="00E13805">
      <w:pPr>
        <w:spacing w:line="240" w:lineRule="auto"/>
        <w:jc w:val="left"/>
      </w:pPr>
    </w:p>
    <w:p w:rsidR="00D62DA3" w:rsidRDefault="00D62DA3" w:rsidP="00E13805">
      <w:pPr>
        <w:spacing w:line="240" w:lineRule="auto"/>
        <w:jc w:val="left"/>
      </w:pPr>
      <w:r>
        <w:t>S</w:t>
      </w:r>
      <w:r w:rsidRPr="00D62DA3">
        <w:t>ouhrnný přehled pojistných událostí Města Lovosice - za posledních 5 let</w:t>
      </w:r>
    </w:p>
    <w:p w:rsidR="00D62DA3" w:rsidRDefault="00D62DA3" w:rsidP="00E13805">
      <w:pPr>
        <w:spacing w:line="240" w:lineRule="auto"/>
        <w:jc w:val="left"/>
      </w:pPr>
    </w:p>
    <w:p w:rsidR="0015096B" w:rsidRDefault="0015096B" w:rsidP="00E13805">
      <w:pPr>
        <w:spacing w:line="240" w:lineRule="auto"/>
        <w:jc w:val="left"/>
      </w:pPr>
    </w:p>
    <w:tbl>
      <w:tblPr>
        <w:tblStyle w:val="SloittabulkaRespect"/>
        <w:tblW w:w="8505" w:type="dxa"/>
        <w:tblInd w:w="85" w:type="dxa"/>
        <w:tblLook w:val="04A0" w:firstRow="1" w:lastRow="0" w:firstColumn="1" w:lastColumn="0" w:noHBand="0" w:noVBand="1"/>
      </w:tblPr>
      <w:tblGrid>
        <w:gridCol w:w="2694"/>
        <w:gridCol w:w="1701"/>
        <w:gridCol w:w="1701"/>
        <w:gridCol w:w="2409"/>
      </w:tblGrid>
      <w:tr w:rsidR="00D62DA3" w:rsidTr="004B7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auto"/>
            </w:tcBorders>
            <w:vAlign w:val="center"/>
          </w:tcPr>
          <w:p w:rsidR="00D62DA3" w:rsidRDefault="00D62DA3" w:rsidP="0015096B">
            <w:pPr>
              <w:spacing w:line="240" w:lineRule="auto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Druh pojištění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D62DA3" w:rsidRDefault="00D62DA3" w:rsidP="0015096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rok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D62DA3" w:rsidRDefault="00D62DA3" w:rsidP="0015096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počet pojistných událostí</w:t>
            </w:r>
          </w:p>
        </w:tc>
        <w:tc>
          <w:tcPr>
            <w:tcW w:w="2409" w:type="dxa"/>
            <w:tcBorders>
              <w:top w:val="single" w:sz="12" w:space="0" w:color="auto"/>
            </w:tcBorders>
            <w:vAlign w:val="center"/>
          </w:tcPr>
          <w:p w:rsidR="00D62DA3" w:rsidRDefault="0015096B" w:rsidP="0015096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v</w:t>
            </w:r>
            <w:r w:rsidRPr="00D62DA3">
              <w:rPr>
                <w:noProof/>
                <w:lang w:eastAsia="cs-CZ"/>
              </w:rPr>
              <w:t xml:space="preserve">ýše </w:t>
            </w:r>
            <w:r w:rsidR="00D62DA3" w:rsidRPr="00D62DA3">
              <w:rPr>
                <w:noProof/>
                <w:lang w:eastAsia="cs-CZ"/>
              </w:rPr>
              <w:t>vyplaceného pojistného plnění (včetně rezerv)</w:t>
            </w:r>
          </w:p>
        </w:tc>
      </w:tr>
      <w:tr w:rsidR="0015096B" w:rsidTr="001509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5096B" w:rsidRPr="004B7491" w:rsidRDefault="0015096B" w:rsidP="0015096B">
            <w:pPr>
              <w:spacing w:line="240" w:lineRule="auto"/>
              <w:jc w:val="left"/>
              <w:rPr>
                <w:b/>
                <w:noProof/>
                <w:lang w:eastAsia="cs-CZ"/>
              </w:rPr>
            </w:pPr>
            <w:r w:rsidRPr="004B7491">
              <w:rPr>
                <w:b/>
                <w:noProof/>
                <w:lang w:eastAsia="cs-CZ"/>
              </w:rPr>
              <w:t>Pojištění majetku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5096B" w:rsidRDefault="0015096B" w:rsidP="0015096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2013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5096B" w:rsidRDefault="0015096B" w:rsidP="0015096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8</w:t>
            </w:r>
          </w:p>
        </w:tc>
        <w:tc>
          <w:tcPr>
            <w:tcW w:w="240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5096B" w:rsidRDefault="0015096B" w:rsidP="0015096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73 446 191,- Kč</w:t>
            </w:r>
          </w:p>
        </w:tc>
      </w:tr>
      <w:tr w:rsidR="0015096B" w:rsidTr="001509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096B" w:rsidRDefault="0015096B" w:rsidP="0015096B">
            <w:pPr>
              <w:spacing w:line="240" w:lineRule="auto"/>
              <w:jc w:val="left"/>
              <w:rPr>
                <w:noProof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096B" w:rsidRDefault="0015096B" w:rsidP="0015096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2014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096B" w:rsidRDefault="0015096B" w:rsidP="0015096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096B" w:rsidRDefault="0015096B" w:rsidP="0015096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183 094,- Kč</w:t>
            </w:r>
          </w:p>
        </w:tc>
      </w:tr>
      <w:tr w:rsidR="0015096B" w:rsidTr="001509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096B" w:rsidRDefault="0015096B" w:rsidP="0015096B">
            <w:pPr>
              <w:spacing w:line="240" w:lineRule="auto"/>
              <w:jc w:val="left"/>
              <w:rPr>
                <w:noProof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096B" w:rsidRDefault="0015096B" w:rsidP="0015096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2015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096B" w:rsidRDefault="0015096B" w:rsidP="0015096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11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096B" w:rsidRDefault="004B7491" w:rsidP="0015096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2 448 166,- Kč</w:t>
            </w:r>
          </w:p>
        </w:tc>
      </w:tr>
      <w:tr w:rsidR="0015096B" w:rsidTr="001509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096B" w:rsidRDefault="0015096B" w:rsidP="0015096B">
            <w:pPr>
              <w:spacing w:line="240" w:lineRule="auto"/>
              <w:jc w:val="left"/>
              <w:rPr>
                <w:noProof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096B" w:rsidRDefault="0015096B" w:rsidP="0015096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2016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096B" w:rsidRDefault="004B7491" w:rsidP="0015096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11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096B" w:rsidRDefault="004B7491" w:rsidP="0015096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859 959,- Kč</w:t>
            </w:r>
          </w:p>
        </w:tc>
      </w:tr>
      <w:tr w:rsidR="0015096B" w:rsidTr="004B7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5096B" w:rsidRDefault="0015096B" w:rsidP="0015096B">
            <w:pPr>
              <w:spacing w:line="240" w:lineRule="auto"/>
              <w:jc w:val="left"/>
              <w:rPr>
                <w:noProof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5096B" w:rsidRDefault="0015096B" w:rsidP="0015096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2017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5096B" w:rsidRDefault="004B7491" w:rsidP="0015096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5096B" w:rsidRDefault="004B7491" w:rsidP="0015096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180 748,- Kč</w:t>
            </w:r>
          </w:p>
        </w:tc>
      </w:tr>
      <w:tr w:rsidR="001068F0" w:rsidRPr="004B7491" w:rsidTr="00F121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068F0" w:rsidRPr="004B7491" w:rsidRDefault="001068F0" w:rsidP="001068F0">
            <w:pPr>
              <w:spacing w:line="240" w:lineRule="auto"/>
              <w:jc w:val="left"/>
              <w:rPr>
                <w:b/>
                <w:noProof/>
                <w:lang w:eastAsia="cs-CZ"/>
              </w:rPr>
            </w:pPr>
            <w:r w:rsidRPr="004B7491">
              <w:rPr>
                <w:b/>
                <w:noProof/>
                <w:lang w:eastAsia="cs-CZ"/>
              </w:rPr>
              <w:t>Celkem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068F0" w:rsidRPr="004B7491" w:rsidRDefault="001068F0" w:rsidP="0015096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lang w:eastAsia="cs-CZ"/>
              </w:rPr>
            </w:pPr>
            <w:r w:rsidRPr="004B7491">
              <w:rPr>
                <w:b/>
                <w:noProof/>
                <w:lang w:eastAsia="cs-CZ"/>
              </w:rPr>
              <w:t>45</w:t>
            </w:r>
          </w:p>
        </w:tc>
        <w:tc>
          <w:tcPr>
            <w:tcW w:w="24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068F0" w:rsidRPr="004B7491" w:rsidRDefault="001068F0" w:rsidP="0015096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lang w:eastAsia="cs-CZ"/>
              </w:rPr>
            </w:pPr>
            <w:r w:rsidRPr="004B7491">
              <w:rPr>
                <w:b/>
                <w:noProof/>
                <w:lang w:eastAsia="cs-CZ"/>
              </w:rPr>
              <w:t>77 118 158,- Kč</w:t>
            </w:r>
          </w:p>
        </w:tc>
      </w:tr>
    </w:tbl>
    <w:p w:rsidR="00D43178" w:rsidRDefault="00D43178">
      <w:pPr>
        <w:spacing w:line="240" w:lineRule="auto"/>
        <w:jc w:val="left"/>
      </w:pPr>
    </w:p>
    <w:p w:rsidR="001068F0" w:rsidRDefault="001068F0">
      <w:pPr>
        <w:spacing w:line="240" w:lineRule="auto"/>
        <w:jc w:val="left"/>
      </w:pPr>
    </w:p>
    <w:p w:rsidR="00CC2CF7" w:rsidRDefault="00CC2CF7">
      <w:pPr>
        <w:spacing w:line="240" w:lineRule="auto"/>
        <w:jc w:val="left"/>
      </w:pPr>
    </w:p>
    <w:tbl>
      <w:tblPr>
        <w:tblStyle w:val="SloittabulkaRespect"/>
        <w:tblW w:w="8505" w:type="dxa"/>
        <w:tblInd w:w="85" w:type="dxa"/>
        <w:tblLook w:val="04A0" w:firstRow="1" w:lastRow="0" w:firstColumn="1" w:lastColumn="0" w:noHBand="0" w:noVBand="1"/>
      </w:tblPr>
      <w:tblGrid>
        <w:gridCol w:w="2694"/>
        <w:gridCol w:w="1701"/>
        <w:gridCol w:w="1701"/>
        <w:gridCol w:w="2409"/>
      </w:tblGrid>
      <w:tr w:rsidR="00CC2CF7" w:rsidTr="003570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Druh pojištění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rok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počet pojistných událostí</w:t>
            </w:r>
          </w:p>
        </w:tc>
        <w:tc>
          <w:tcPr>
            <w:tcW w:w="2409" w:type="dxa"/>
            <w:tcBorders>
              <w:top w:val="single" w:sz="12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v</w:t>
            </w:r>
            <w:r w:rsidRPr="00D62DA3">
              <w:rPr>
                <w:noProof/>
                <w:lang w:eastAsia="cs-CZ"/>
              </w:rPr>
              <w:t>ýše vyplaceného pojistného plnění (včetně rezerv)</w:t>
            </w:r>
          </w:p>
        </w:tc>
      </w:tr>
      <w:tr w:rsidR="00CC2CF7" w:rsidTr="00357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C2CF7" w:rsidRPr="004B7491" w:rsidRDefault="00CC2CF7" w:rsidP="00CC2CF7">
            <w:pPr>
              <w:spacing w:line="240" w:lineRule="auto"/>
              <w:jc w:val="left"/>
              <w:rPr>
                <w:b/>
                <w:noProof/>
                <w:lang w:eastAsia="cs-CZ"/>
              </w:rPr>
            </w:pPr>
            <w:r w:rsidRPr="004B7491">
              <w:rPr>
                <w:b/>
                <w:noProof/>
                <w:lang w:eastAsia="cs-CZ"/>
              </w:rPr>
              <w:t xml:space="preserve">Pojištění </w:t>
            </w:r>
            <w:r>
              <w:rPr>
                <w:b/>
                <w:noProof/>
                <w:lang w:eastAsia="cs-CZ"/>
              </w:rPr>
              <w:t>odpovědnosti za újmu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2013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41</w:t>
            </w:r>
          </w:p>
        </w:tc>
        <w:tc>
          <w:tcPr>
            <w:tcW w:w="240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77 816,- Kč</w:t>
            </w:r>
          </w:p>
        </w:tc>
      </w:tr>
      <w:tr w:rsidR="00CC2CF7" w:rsidTr="00357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left"/>
              <w:rPr>
                <w:noProof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2014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38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141 284,- Kč</w:t>
            </w:r>
          </w:p>
        </w:tc>
      </w:tr>
      <w:tr w:rsidR="00CC2CF7" w:rsidTr="00357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left"/>
              <w:rPr>
                <w:noProof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2015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35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104 008,- Kč</w:t>
            </w:r>
          </w:p>
        </w:tc>
      </w:tr>
      <w:tr w:rsidR="00CC2CF7" w:rsidTr="00357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left"/>
              <w:rPr>
                <w:noProof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2016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49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227 671,- Kč</w:t>
            </w:r>
          </w:p>
        </w:tc>
      </w:tr>
      <w:tr w:rsidR="00CC2CF7" w:rsidTr="00357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left"/>
              <w:rPr>
                <w:noProof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2017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34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C2CF7" w:rsidRDefault="00CC2CF7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84 877,- Kč</w:t>
            </w:r>
          </w:p>
        </w:tc>
      </w:tr>
      <w:tr w:rsidR="00CC2CF7" w:rsidRPr="004B7491" w:rsidTr="00357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2CF7" w:rsidRPr="004B7491" w:rsidRDefault="00CC2CF7" w:rsidP="00357070">
            <w:pPr>
              <w:spacing w:line="240" w:lineRule="auto"/>
              <w:jc w:val="left"/>
              <w:rPr>
                <w:b/>
                <w:noProof/>
                <w:lang w:eastAsia="cs-CZ"/>
              </w:rPr>
            </w:pPr>
            <w:r w:rsidRPr="004B7491">
              <w:rPr>
                <w:b/>
                <w:noProof/>
                <w:lang w:eastAsia="cs-CZ"/>
              </w:rPr>
              <w:t>Celkem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2CF7" w:rsidRPr="004B7491" w:rsidRDefault="00CC2CF7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t>197</w:t>
            </w:r>
          </w:p>
        </w:tc>
        <w:tc>
          <w:tcPr>
            <w:tcW w:w="24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C2CF7" w:rsidRPr="004B7491" w:rsidRDefault="00CC2CF7" w:rsidP="00CC2CF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t>635 656</w:t>
            </w:r>
            <w:r w:rsidRPr="004B7491">
              <w:rPr>
                <w:b/>
                <w:noProof/>
                <w:lang w:eastAsia="cs-CZ"/>
              </w:rPr>
              <w:t>,- Kč</w:t>
            </w:r>
          </w:p>
        </w:tc>
      </w:tr>
    </w:tbl>
    <w:p w:rsidR="00CC2CF7" w:rsidRDefault="00CC2CF7">
      <w:pPr>
        <w:spacing w:line="240" w:lineRule="auto"/>
        <w:jc w:val="left"/>
        <w:sectPr w:rsidR="00CC2CF7" w:rsidSect="00A71A83">
          <w:pgSz w:w="11906" w:h="16838" w:code="9"/>
          <w:pgMar w:top="1701" w:right="1315" w:bottom="1831" w:left="1633" w:header="709" w:footer="0" w:gutter="0"/>
          <w:cols w:space="708"/>
          <w:docGrid w:linePitch="360"/>
        </w:sectPr>
      </w:pPr>
    </w:p>
    <w:p w:rsidR="00D62DA3" w:rsidRDefault="00D62DA3">
      <w:pPr>
        <w:spacing w:line="240" w:lineRule="auto"/>
        <w:jc w:val="left"/>
      </w:pPr>
    </w:p>
    <w:p w:rsidR="00D62DA3" w:rsidRDefault="00D62DA3">
      <w:pPr>
        <w:spacing w:line="240" w:lineRule="auto"/>
        <w:jc w:val="left"/>
      </w:pPr>
    </w:p>
    <w:p w:rsidR="00A35A9B" w:rsidRDefault="00A35A9B">
      <w:pPr>
        <w:spacing w:line="240" w:lineRule="auto"/>
        <w:jc w:val="left"/>
      </w:pPr>
    </w:p>
    <w:p w:rsidR="00A35A9B" w:rsidRDefault="00A35A9B">
      <w:pPr>
        <w:spacing w:line="240" w:lineRule="auto"/>
        <w:jc w:val="left"/>
      </w:pPr>
    </w:p>
    <w:p w:rsidR="00A35A9B" w:rsidRDefault="00A35A9B">
      <w:pPr>
        <w:spacing w:line="240" w:lineRule="auto"/>
        <w:jc w:val="left"/>
      </w:pPr>
    </w:p>
    <w:tbl>
      <w:tblPr>
        <w:tblStyle w:val="SloittabulkaRespect"/>
        <w:tblW w:w="8505" w:type="dxa"/>
        <w:tblInd w:w="85" w:type="dxa"/>
        <w:tblLook w:val="04A0" w:firstRow="1" w:lastRow="0" w:firstColumn="1" w:lastColumn="0" w:noHBand="0" w:noVBand="1"/>
      </w:tblPr>
      <w:tblGrid>
        <w:gridCol w:w="2694"/>
        <w:gridCol w:w="1701"/>
        <w:gridCol w:w="1701"/>
        <w:gridCol w:w="2409"/>
      </w:tblGrid>
      <w:tr w:rsidR="00A35A9B" w:rsidTr="003570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Druh pojištění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rok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počet pojistných událostí</w:t>
            </w:r>
          </w:p>
        </w:tc>
        <w:tc>
          <w:tcPr>
            <w:tcW w:w="2409" w:type="dxa"/>
            <w:tcBorders>
              <w:top w:val="single" w:sz="12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v</w:t>
            </w:r>
            <w:r w:rsidRPr="00D62DA3">
              <w:rPr>
                <w:noProof/>
                <w:lang w:eastAsia="cs-CZ"/>
              </w:rPr>
              <w:t>ýše vyplaceného pojistného plnění (včetně rezerv)</w:t>
            </w:r>
          </w:p>
        </w:tc>
      </w:tr>
      <w:tr w:rsidR="00A35A9B" w:rsidTr="00357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35A9B" w:rsidRPr="004B7491" w:rsidRDefault="00A35A9B" w:rsidP="00357070">
            <w:pPr>
              <w:spacing w:line="240" w:lineRule="auto"/>
              <w:jc w:val="left"/>
              <w:rPr>
                <w:b/>
                <w:noProof/>
                <w:lang w:eastAsia="cs-CZ"/>
              </w:rPr>
            </w:pPr>
            <w:r w:rsidRPr="004B7491">
              <w:rPr>
                <w:b/>
                <w:noProof/>
                <w:lang w:eastAsia="cs-CZ"/>
              </w:rPr>
              <w:t>Pojištění</w:t>
            </w:r>
            <w:r>
              <w:rPr>
                <w:b/>
                <w:noProof/>
                <w:lang w:eastAsia="cs-CZ"/>
              </w:rPr>
              <w:t xml:space="preserve"> vozidel - pojištění</w:t>
            </w:r>
            <w:r w:rsidRPr="004B7491">
              <w:rPr>
                <w:b/>
                <w:noProof/>
                <w:lang w:eastAsia="cs-CZ"/>
              </w:rPr>
              <w:t xml:space="preserve"> </w:t>
            </w:r>
            <w:r>
              <w:rPr>
                <w:b/>
                <w:noProof/>
                <w:lang w:eastAsia="cs-CZ"/>
              </w:rPr>
              <w:t>odpovědnosti za újmu způsobenou provozem vozidla (POV)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2013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5</w:t>
            </w:r>
          </w:p>
        </w:tc>
        <w:tc>
          <w:tcPr>
            <w:tcW w:w="240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202 597,- Kč</w:t>
            </w:r>
          </w:p>
        </w:tc>
      </w:tr>
      <w:tr w:rsidR="00A35A9B" w:rsidTr="00357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left"/>
              <w:rPr>
                <w:noProof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2014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15 535,- Kč</w:t>
            </w:r>
          </w:p>
        </w:tc>
      </w:tr>
      <w:tr w:rsidR="00A35A9B" w:rsidTr="00357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left"/>
              <w:rPr>
                <w:noProof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2015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36 390,- Kč</w:t>
            </w:r>
          </w:p>
        </w:tc>
      </w:tr>
      <w:tr w:rsidR="00A35A9B" w:rsidTr="00357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left"/>
              <w:rPr>
                <w:noProof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2016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12 999,- Kč</w:t>
            </w:r>
          </w:p>
        </w:tc>
      </w:tr>
      <w:tr w:rsidR="00A35A9B" w:rsidTr="00357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left"/>
              <w:rPr>
                <w:noProof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2017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13 660,- Kč</w:t>
            </w:r>
          </w:p>
        </w:tc>
      </w:tr>
      <w:tr w:rsidR="00A35A9B" w:rsidRPr="004B7491" w:rsidTr="00357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5A9B" w:rsidRPr="004B7491" w:rsidRDefault="00A35A9B" w:rsidP="00357070">
            <w:pPr>
              <w:spacing w:line="240" w:lineRule="auto"/>
              <w:jc w:val="left"/>
              <w:rPr>
                <w:b/>
                <w:noProof/>
                <w:lang w:eastAsia="cs-CZ"/>
              </w:rPr>
            </w:pPr>
            <w:r w:rsidRPr="004B7491">
              <w:rPr>
                <w:b/>
                <w:noProof/>
                <w:lang w:eastAsia="cs-CZ"/>
              </w:rPr>
              <w:t>Celkem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5A9B" w:rsidRPr="004B7491" w:rsidRDefault="00A35A9B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t>14</w:t>
            </w:r>
          </w:p>
        </w:tc>
        <w:tc>
          <w:tcPr>
            <w:tcW w:w="24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5A9B" w:rsidRPr="004B7491" w:rsidRDefault="00A35A9B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t>281 181</w:t>
            </w:r>
            <w:r w:rsidRPr="004B7491">
              <w:rPr>
                <w:b/>
                <w:noProof/>
                <w:lang w:eastAsia="cs-CZ"/>
              </w:rPr>
              <w:t>,- Kč</w:t>
            </w:r>
          </w:p>
        </w:tc>
      </w:tr>
    </w:tbl>
    <w:p w:rsidR="00A35A9B" w:rsidRDefault="00A35A9B">
      <w:pPr>
        <w:spacing w:line="240" w:lineRule="auto"/>
        <w:jc w:val="left"/>
      </w:pPr>
    </w:p>
    <w:p w:rsidR="00A35A9B" w:rsidRDefault="00A35A9B">
      <w:pPr>
        <w:spacing w:line="240" w:lineRule="auto"/>
        <w:jc w:val="left"/>
      </w:pPr>
    </w:p>
    <w:p w:rsidR="00A35A9B" w:rsidRDefault="00A35A9B">
      <w:pPr>
        <w:spacing w:line="240" w:lineRule="auto"/>
        <w:jc w:val="left"/>
      </w:pPr>
    </w:p>
    <w:p w:rsidR="00267E7C" w:rsidRDefault="00267E7C">
      <w:pPr>
        <w:spacing w:line="240" w:lineRule="auto"/>
        <w:jc w:val="left"/>
      </w:pPr>
    </w:p>
    <w:tbl>
      <w:tblPr>
        <w:tblStyle w:val="SloittabulkaRespect"/>
        <w:tblW w:w="8505" w:type="dxa"/>
        <w:tblInd w:w="85" w:type="dxa"/>
        <w:tblLook w:val="04A0" w:firstRow="1" w:lastRow="0" w:firstColumn="1" w:lastColumn="0" w:noHBand="0" w:noVBand="1"/>
      </w:tblPr>
      <w:tblGrid>
        <w:gridCol w:w="2694"/>
        <w:gridCol w:w="1701"/>
        <w:gridCol w:w="1701"/>
        <w:gridCol w:w="2409"/>
      </w:tblGrid>
      <w:tr w:rsidR="00A35A9B" w:rsidTr="003570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12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Druh pojištění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rok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počet pojistných událostí</w:t>
            </w:r>
          </w:p>
        </w:tc>
        <w:tc>
          <w:tcPr>
            <w:tcW w:w="2409" w:type="dxa"/>
            <w:tcBorders>
              <w:top w:val="single" w:sz="12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v</w:t>
            </w:r>
            <w:r w:rsidRPr="00D62DA3">
              <w:rPr>
                <w:noProof/>
                <w:lang w:eastAsia="cs-CZ"/>
              </w:rPr>
              <w:t>ýše vyplaceného pojistného plnění (včetně rezerv)</w:t>
            </w:r>
          </w:p>
        </w:tc>
      </w:tr>
      <w:tr w:rsidR="00A35A9B" w:rsidTr="00357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35A9B" w:rsidRPr="004B7491" w:rsidRDefault="00A35A9B" w:rsidP="00A35A9B">
            <w:pPr>
              <w:spacing w:line="240" w:lineRule="auto"/>
              <w:jc w:val="left"/>
              <w:rPr>
                <w:b/>
                <w:noProof/>
                <w:lang w:eastAsia="cs-CZ"/>
              </w:rPr>
            </w:pPr>
            <w:r w:rsidRPr="004B7491">
              <w:rPr>
                <w:b/>
                <w:noProof/>
                <w:lang w:eastAsia="cs-CZ"/>
              </w:rPr>
              <w:t>Pojištění</w:t>
            </w:r>
            <w:r>
              <w:rPr>
                <w:b/>
                <w:noProof/>
                <w:lang w:eastAsia="cs-CZ"/>
              </w:rPr>
              <w:t xml:space="preserve"> vozidel - havarijní pojištění (HAV) + doplňková připojištění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2013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35A9B" w:rsidRDefault="00267E7C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</w:t>
            </w:r>
          </w:p>
        </w:tc>
        <w:tc>
          <w:tcPr>
            <w:tcW w:w="240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35A9B" w:rsidRDefault="00267E7C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2 902</w:t>
            </w:r>
            <w:r w:rsidR="00A35A9B">
              <w:rPr>
                <w:noProof/>
                <w:lang w:eastAsia="cs-CZ"/>
              </w:rPr>
              <w:t>,- Kč</w:t>
            </w:r>
          </w:p>
        </w:tc>
      </w:tr>
      <w:tr w:rsidR="00A35A9B" w:rsidTr="00357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left"/>
              <w:rPr>
                <w:noProof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2014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267E7C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267E7C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9 985</w:t>
            </w:r>
            <w:r w:rsidR="00A35A9B">
              <w:rPr>
                <w:noProof/>
                <w:lang w:eastAsia="cs-CZ"/>
              </w:rPr>
              <w:t>,- Kč</w:t>
            </w:r>
          </w:p>
        </w:tc>
      </w:tr>
      <w:tr w:rsidR="00A35A9B" w:rsidTr="00357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left"/>
              <w:rPr>
                <w:noProof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2015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267E7C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267E7C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4 639</w:t>
            </w:r>
            <w:r w:rsidR="00A35A9B">
              <w:rPr>
                <w:noProof/>
                <w:lang w:eastAsia="cs-CZ"/>
              </w:rPr>
              <w:t>,- Kč</w:t>
            </w:r>
          </w:p>
        </w:tc>
      </w:tr>
      <w:tr w:rsidR="00A35A9B" w:rsidTr="00357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left"/>
              <w:rPr>
                <w:noProof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2016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267E7C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0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5A9B" w:rsidRDefault="00267E7C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0</w:t>
            </w:r>
            <w:r w:rsidR="00A35A9B">
              <w:rPr>
                <w:noProof/>
                <w:lang w:eastAsia="cs-CZ"/>
              </w:rPr>
              <w:t>,- Kč</w:t>
            </w:r>
          </w:p>
        </w:tc>
      </w:tr>
      <w:tr w:rsidR="00A35A9B" w:rsidTr="00357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left"/>
              <w:rPr>
                <w:noProof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35A9B" w:rsidRDefault="00A35A9B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2017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35A9B" w:rsidRDefault="00267E7C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35A9B" w:rsidRDefault="00267E7C" w:rsidP="0035707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55 686</w:t>
            </w:r>
            <w:r w:rsidR="00A35A9B">
              <w:rPr>
                <w:noProof/>
                <w:lang w:eastAsia="cs-CZ"/>
              </w:rPr>
              <w:t>,- Kč</w:t>
            </w:r>
          </w:p>
        </w:tc>
      </w:tr>
      <w:tr w:rsidR="00A35A9B" w:rsidRPr="004B7491" w:rsidTr="00357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5A9B" w:rsidRPr="004B7491" w:rsidRDefault="00A35A9B" w:rsidP="00357070">
            <w:pPr>
              <w:spacing w:line="240" w:lineRule="auto"/>
              <w:jc w:val="left"/>
              <w:rPr>
                <w:b/>
                <w:noProof/>
                <w:lang w:eastAsia="cs-CZ"/>
              </w:rPr>
            </w:pPr>
            <w:r w:rsidRPr="004B7491">
              <w:rPr>
                <w:b/>
                <w:noProof/>
                <w:lang w:eastAsia="cs-CZ"/>
              </w:rPr>
              <w:t>Celkem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5A9B" w:rsidRPr="004B7491" w:rsidRDefault="00267E7C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t>9</w:t>
            </w:r>
          </w:p>
        </w:tc>
        <w:tc>
          <w:tcPr>
            <w:tcW w:w="24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5A9B" w:rsidRPr="004B7491" w:rsidRDefault="00267E7C" w:rsidP="0035707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t>73 212</w:t>
            </w:r>
            <w:r w:rsidR="00A35A9B" w:rsidRPr="004B7491">
              <w:rPr>
                <w:b/>
                <w:noProof/>
                <w:lang w:eastAsia="cs-CZ"/>
              </w:rPr>
              <w:t>,- Kč</w:t>
            </w:r>
          </w:p>
        </w:tc>
      </w:tr>
    </w:tbl>
    <w:p w:rsidR="00A35A9B" w:rsidRDefault="00A35A9B">
      <w:pPr>
        <w:spacing w:line="240" w:lineRule="auto"/>
        <w:jc w:val="left"/>
        <w:sectPr w:rsidR="00A35A9B" w:rsidSect="00A71A83">
          <w:pgSz w:w="11906" w:h="16838" w:code="9"/>
          <w:pgMar w:top="1701" w:right="1315" w:bottom="1831" w:left="1633" w:header="709" w:footer="0" w:gutter="0"/>
          <w:cols w:space="708"/>
          <w:docGrid w:linePitch="360"/>
        </w:sectPr>
      </w:pPr>
    </w:p>
    <w:p w:rsidR="00183B4D" w:rsidRDefault="00183B4D">
      <w:pPr>
        <w:spacing w:line="240" w:lineRule="auto"/>
        <w:jc w:val="left"/>
      </w:pPr>
    </w:p>
    <w:p w:rsidR="00A35A9B" w:rsidRDefault="00A35A9B">
      <w:pPr>
        <w:spacing w:line="240" w:lineRule="auto"/>
        <w:jc w:val="left"/>
      </w:pPr>
    </w:p>
    <w:p w:rsidR="00A35A9B" w:rsidRDefault="00A35A9B">
      <w:pPr>
        <w:spacing w:line="240" w:lineRule="auto"/>
        <w:jc w:val="left"/>
      </w:pPr>
    </w:p>
    <w:p w:rsidR="00CA51FC" w:rsidRDefault="00CA51FC" w:rsidP="00CA51FC">
      <w:pPr>
        <w:pStyle w:val="Nadpis1"/>
      </w:pPr>
      <w:bookmarkStart w:id="18" w:name="_Toc517085841"/>
      <w:r>
        <w:t>Závěr</w:t>
      </w:r>
      <w:bookmarkEnd w:id="18"/>
    </w:p>
    <w:p w:rsidR="00B66811" w:rsidRDefault="00B66811" w:rsidP="00B66811">
      <w:r>
        <w:t>I přes v</w:t>
      </w:r>
      <w:r w:rsidR="00F12B32">
        <w:t>eškeré</w:t>
      </w:r>
      <w:r>
        <w:t xml:space="preserve"> historické povodně má vedení města stále zájem, co nejlépe ochránit město Lovosice před možnými povodněmi v budoucnu. Celá problematika </w:t>
      </w:r>
      <w:r w:rsidR="00F12B32">
        <w:t xml:space="preserve">výstavby protipovodňového opatření </w:t>
      </w:r>
      <w:r>
        <w:t>je však složitější, protože je nutný souhlas všech zainteresovaných stran (Povodí Labe, Ústecký kraj, soukromé osoby), a s tím spojené problémy například majetkové.</w:t>
      </w:r>
    </w:p>
    <w:p w:rsidR="00590314" w:rsidRDefault="00B66811" w:rsidP="00B66811">
      <w:r>
        <w:t xml:space="preserve">Město neustále aktualizuje evakuační postupy a plány a má akceschopnou povodňovou komisi. </w:t>
      </w:r>
    </w:p>
    <w:p w:rsidR="00590314" w:rsidRDefault="00590314" w:rsidP="00B66811">
      <w:r>
        <w:t xml:space="preserve">Je tedy schopné prostřednictvím pověřených osob včas zareagovat a evakuovat majetek na určená bezpečná místa. </w:t>
      </w:r>
    </w:p>
    <w:p w:rsidR="00B66811" w:rsidRDefault="00B66811" w:rsidP="00B66811">
      <w:r>
        <w:t>V rámci lokálního PPO byly provedeny studie za účelem ochrany jednotlivých nemovitostí, to se ale ukázalo jako neekonomické</w:t>
      </w:r>
      <w:r w:rsidR="00A95E8B">
        <w:t>,</w:t>
      </w:r>
      <w:r>
        <w:t xml:space="preserve"> viz popis v textu výše.</w:t>
      </w:r>
    </w:p>
    <w:p w:rsidR="00B66811" w:rsidRDefault="00B66811" w:rsidP="00B66811">
      <w:r>
        <w:t xml:space="preserve">Je však nutné uvést fakt, že škody, které vznikly na jednotlivých </w:t>
      </w:r>
      <w:r w:rsidR="00590314">
        <w:t>budovách</w:t>
      </w:r>
      <w:r w:rsidR="00F12B32">
        <w:t>,</w:t>
      </w:r>
      <w:r w:rsidR="00590314">
        <w:t xml:space="preserve"> byly v průměru kolem </w:t>
      </w:r>
      <w:r w:rsidR="00590314">
        <w:br/>
        <w:t>10% z hodnoty nemovitosti, resp. z hodnoty pojistné částky pro konkrétní budovu.</w:t>
      </w:r>
    </w:p>
    <w:p w:rsidR="00CA51FC" w:rsidRDefault="00590314" w:rsidP="00590314">
      <w:r>
        <w:t>Pokud se městu podaří projekt rekonstrukce ZS s přemístěním technologie do vyšších pater, lze očekávat nižší škody. Stejně tomu bude i v případě, že dojde k obdobným rekonstrukcím ostatních budov.</w:t>
      </w:r>
    </w:p>
    <w:p w:rsidR="00941E61" w:rsidRDefault="00590314" w:rsidP="00590314">
      <w:r>
        <w:t>Jak již bylo uvedeno, z celého pojištěného městského majetku se nachází max. 40 % v záplavových oblastech.</w:t>
      </w:r>
    </w:p>
    <w:p w:rsidR="00124C88" w:rsidRDefault="00124C88">
      <w:pPr>
        <w:spacing w:line="240" w:lineRule="auto"/>
        <w:jc w:val="left"/>
      </w:pPr>
      <w:r>
        <w:br w:type="page"/>
      </w:r>
    </w:p>
    <w:p w:rsidR="00D9015E" w:rsidRDefault="00D9015E" w:rsidP="00D9015E">
      <w:pPr>
        <w:pStyle w:val="Nadpis1"/>
      </w:pPr>
      <w:bookmarkStart w:id="19" w:name="_Toc517085842"/>
      <w:r>
        <w:lastRenderedPageBreak/>
        <w:t>Přílohy</w:t>
      </w:r>
      <w:bookmarkEnd w:id="19"/>
    </w:p>
    <w:p w:rsidR="00A400AA" w:rsidRDefault="00A400AA" w:rsidP="002D55DB">
      <w:pPr>
        <w:spacing w:line="240" w:lineRule="auto"/>
        <w:jc w:val="center"/>
      </w:pPr>
    </w:p>
    <w:p w:rsidR="00A400AA" w:rsidRDefault="00A400AA" w:rsidP="002D55DB">
      <w:pPr>
        <w:spacing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25B952DD" wp14:editId="51ACA966">
            <wp:extent cx="5688330" cy="3678555"/>
            <wp:effectExtent l="0" t="0" r="762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hrožené objekty .jpg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0AA" w:rsidRDefault="00A400AA" w:rsidP="002D55DB">
      <w:pPr>
        <w:spacing w:line="240" w:lineRule="auto"/>
        <w:jc w:val="center"/>
        <w:rPr>
          <w:b/>
          <w:i/>
        </w:rPr>
      </w:pPr>
      <w:r w:rsidRPr="00A400AA">
        <w:rPr>
          <w:b/>
          <w:i/>
        </w:rPr>
        <w:t>Ohrožené objekty dle povodňového plánu ČR (žlutě jsou objekty města Lovosice)</w:t>
      </w:r>
      <w:r>
        <w:rPr>
          <w:b/>
          <w:i/>
        </w:rPr>
        <w:t xml:space="preserve">, </w:t>
      </w:r>
      <w:r>
        <w:rPr>
          <w:b/>
          <w:i/>
        </w:rPr>
        <w:br/>
        <w:t>červená linie je PPO Lovochemie a.s.</w:t>
      </w:r>
    </w:p>
    <w:p w:rsidR="00E115C6" w:rsidRDefault="00E115C6" w:rsidP="002D55DB">
      <w:pPr>
        <w:spacing w:line="240" w:lineRule="auto"/>
        <w:jc w:val="center"/>
        <w:rPr>
          <w:b/>
          <w:i/>
        </w:rPr>
      </w:pPr>
    </w:p>
    <w:p w:rsidR="00E115C6" w:rsidRDefault="00E115C6" w:rsidP="002D55DB">
      <w:pPr>
        <w:spacing w:line="240" w:lineRule="auto"/>
        <w:jc w:val="center"/>
        <w:rPr>
          <w:b/>
          <w:i/>
        </w:rPr>
      </w:pPr>
      <w:r>
        <w:rPr>
          <w:noProof/>
          <w:lang w:eastAsia="cs-CZ"/>
        </w:rPr>
        <w:drawing>
          <wp:inline distT="0" distB="0" distL="0" distR="0" wp14:anchorId="67EB81F9" wp14:editId="50E61814">
            <wp:extent cx="5676693" cy="3398293"/>
            <wp:effectExtent l="0" t="0" r="63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5936" cy="33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5C6" w:rsidRDefault="00E115C6" w:rsidP="00E115C6">
      <w:pPr>
        <w:spacing w:before="120" w:line="240" w:lineRule="auto"/>
        <w:jc w:val="center"/>
        <w:rPr>
          <w:b/>
          <w:i/>
        </w:rPr>
      </w:pPr>
      <w:r>
        <w:rPr>
          <w:b/>
          <w:i/>
        </w:rPr>
        <w:t>Historická povodeň 2002</w:t>
      </w:r>
      <w:r w:rsidR="00F12B32">
        <w:rPr>
          <w:b/>
          <w:i/>
        </w:rPr>
        <w:t xml:space="preserve"> (dle dPP ČR)</w:t>
      </w:r>
    </w:p>
    <w:p w:rsidR="004218CB" w:rsidRDefault="004218CB" w:rsidP="00E115C6">
      <w:pPr>
        <w:spacing w:before="120" w:line="240" w:lineRule="auto"/>
        <w:jc w:val="center"/>
        <w:rPr>
          <w:b/>
          <w:i/>
        </w:rPr>
      </w:pPr>
    </w:p>
    <w:p w:rsidR="00C47F6A" w:rsidRDefault="00C47F6A" w:rsidP="00E115C6">
      <w:pPr>
        <w:spacing w:before="120" w:line="240" w:lineRule="auto"/>
        <w:jc w:val="center"/>
        <w:rPr>
          <w:b/>
          <w:i/>
        </w:rPr>
      </w:pPr>
    </w:p>
    <w:p w:rsidR="0066701B" w:rsidRDefault="0066701B" w:rsidP="00E115C6">
      <w:pPr>
        <w:spacing w:before="120" w:line="240" w:lineRule="auto"/>
        <w:jc w:val="center"/>
        <w:rPr>
          <w:b/>
          <w:i/>
        </w:rPr>
      </w:pPr>
    </w:p>
    <w:p w:rsidR="00E115C6" w:rsidRDefault="00E115C6" w:rsidP="00E115C6">
      <w:pPr>
        <w:spacing w:before="120" w:line="240" w:lineRule="auto"/>
        <w:jc w:val="center"/>
        <w:rPr>
          <w:b/>
          <w:i/>
        </w:rPr>
      </w:pPr>
      <w:r>
        <w:rPr>
          <w:noProof/>
          <w:lang w:eastAsia="cs-CZ"/>
        </w:rPr>
        <w:drawing>
          <wp:inline distT="0" distB="0" distL="0" distR="0" wp14:anchorId="2636A350" wp14:editId="19240B0F">
            <wp:extent cx="5636396" cy="3364174"/>
            <wp:effectExtent l="0" t="0" r="2540" b="825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35638" cy="3363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8CB" w:rsidRDefault="004218CB" w:rsidP="00C47F6A">
      <w:pPr>
        <w:spacing w:before="120" w:line="240" w:lineRule="auto"/>
        <w:jc w:val="center"/>
        <w:rPr>
          <w:b/>
          <w:i/>
        </w:rPr>
      </w:pPr>
      <w:r>
        <w:rPr>
          <w:b/>
          <w:i/>
        </w:rPr>
        <w:t>Historická povodeň 2006</w:t>
      </w:r>
      <w:r w:rsidR="00F12B32">
        <w:rPr>
          <w:b/>
          <w:i/>
        </w:rPr>
        <w:t xml:space="preserve"> (březen/duben, dle dPP ČR)</w:t>
      </w:r>
    </w:p>
    <w:p w:rsidR="00C47F6A" w:rsidRDefault="00C47F6A" w:rsidP="00C47F6A">
      <w:pPr>
        <w:spacing w:before="120" w:line="240" w:lineRule="auto"/>
        <w:jc w:val="center"/>
        <w:rPr>
          <w:b/>
          <w:i/>
        </w:rPr>
      </w:pPr>
    </w:p>
    <w:p w:rsidR="004218CB" w:rsidRDefault="004218CB" w:rsidP="002D55DB">
      <w:pPr>
        <w:spacing w:line="240" w:lineRule="auto"/>
        <w:jc w:val="center"/>
        <w:rPr>
          <w:noProof/>
          <w:lang w:eastAsia="cs-CZ"/>
        </w:rPr>
      </w:pPr>
    </w:p>
    <w:p w:rsidR="00E115C6" w:rsidRDefault="004218CB" w:rsidP="002D55DB">
      <w:pPr>
        <w:spacing w:line="240" w:lineRule="auto"/>
        <w:jc w:val="center"/>
        <w:rPr>
          <w:b/>
          <w:i/>
        </w:rPr>
      </w:pPr>
      <w:r>
        <w:rPr>
          <w:noProof/>
          <w:lang w:eastAsia="cs-CZ"/>
        </w:rPr>
        <w:drawing>
          <wp:inline distT="0" distB="0" distL="0" distR="0" wp14:anchorId="16C8ED82" wp14:editId="354C4A67">
            <wp:extent cx="5704764" cy="330173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07733" cy="3303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8CB" w:rsidRDefault="004218CB" w:rsidP="004218CB">
      <w:pPr>
        <w:spacing w:before="120" w:line="240" w:lineRule="auto"/>
        <w:jc w:val="center"/>
        <w:rPr>
          <w:b/>
          <w:i/>
        </w:rPr>
      </w:pPr>
      <w:r>
        <w:rPr>
          <w:b/>
          <w:i/>
        </w:rPr>
        <w:t>Historická povodeň 2013</w:t>
      </w:r>
      <w:r w:rsidR="00F12B32">
        <w:rPr>
          <w:b/>
          <w:i/>
        </w:rPr>
        <w:t xml:space="preserve"> (dle dPP ČR)</w:t>
      </w:r>
    </w:p>
    <w:p w:rsidR="004218CB" w:rsidRDefault="004218CB" w:rsidP="004218CB">
      <w:pPr>
        <w:spacing w:line="240" w:lineRule="auto"/>
        <w:jc w:val="left"/>
        <w:rPr>
          <w:b/>
          <w:i/>
        </w:rPr>
      </w:pPr>
      <w:r>
        <w:rPr>
          <w:b/>
          <w:i/>
        </w:rPr>
        <w:br w:type="page"/>
      </w:r>
    </w:p>
    <w:p w:rsidR="00A400AA" w:rsidRDefault="00A400AA" w:rsidP="002D55DB">
      <w:pPr>
        <w:spacing w:line="240" w:lineRule="auto"/>
        <w:jc w:val="center"/>
        <w:rPr>
          <w:b/>
          <w:i/>
        </w:rPr>
      </w:pPr>
      <w:r>
        <w:rPr>
          <w:b/>
          <w:i/>
          <w:noProof/>
          <w:lang w:eastAsia="cs-CZ"/>
        </w:rPr>
        <w:lastRenderedPageBreak/>
        <w:drawing>
          <wp:inline distT="0" distB="0" distL="0" distR="0" wp14:anchorId="4ACF1168" wp14:editId="04DBA145">
            <wp:extent cx="8709156" cy="5120689"/>
            <wp:effectExtent l="3493" t="0" r="317" b="318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dklad scan.jpg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7816" cy="512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F6A" w:rsidRDefault="00C47F6A" w:rsidP="002E65EB">
      <w:pPr>
        <w:spacing w:line="240" w:lineRule="auto"/>
        <w:jc w:val="center"/>
        <w:rPr>
          <w:b/>
          <w:i/>
        </w:rPr>
      </w:pPr>
    </w:p>
    <w:p w:rsidR="00C47F6A" w:rsidRDefault="00C47F6A" w:rsidP="002E65EB">
      <w:pPr>
        <w:spacing w:line="240" w:lineRule="auto"/>
        <w:jc w:val="center"/>
        <w:rPr>
          <w:b/>
          <w:i/>
        </w:rPr>
      </w:pPr>
    </w:p>
    <w:p w:rsidR="00854528" w:rsidRDefault="00854528" w:rsidP="002E65EB">
      <w:pPr>
        <w:spacing w:line="240" w:lineRule="auto"/>
        <w:jc w:val="center"/>
        <w:rPr>
          <w:b/>
          <w:i/>
        </w:rPr>
      </w:pPr>
      <w:r w:rsidRPr="008027F8">
        <w:rPr>
          <w:b/>
          <w:i/>
        </w:rPr>
        <w:t xml:space="preserve">Harmonogram </w:t>
      </w:r>
      <w:r w:rsidR="00423EFD" w:rsidRPr="008027F8">
        <w:rPr>
          <w:b/>
          <w:i/>
        </w:rPr>
        <w:t>prací na PPO Lovosicko při povodni:</w:t>
      </w:r>
    </w:p>
    <w:p w:rsidR="00C47F6A" w:rsidRPr="008027F8" w:rsidRDefault="00C47F6A" w:rsidP="002E65EB">
      <w:pPr>
        <w:spacing w:line="240" w:lineRule="auto"/>
        <w:jc w:val="center"/>
        <w:rPr>
          <w:b/>
          <w:i/>
        </w:rPr>
      </w:pPr>
    </w:p>
    <w:p w:rsidR="00854528" w:rsidRDefault="00854528" w:rsidP="002E65EB">
      <w:pPr>
        <w:spacing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78C6896A" wp14:editId="73928DEF">
            <wp:extent cx="5647955" cy="7766320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po_565229_priloha14b3_harmonogram.png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955" cy="776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15E" w:rsidRDefault="00D9015E" w:rsidP="00DB274E">
      <w:pPr>
        <w:spacing w:line="240" w:lineRule="auto"/>
      </w:pPr>
    </w:p>
    <w:bookmarkEnd w:id="1"/>
    <w:bookmarkEnd w:id="2"/>
    <w:p w:rsidR="00C47F6A" w:rsidRDefault="00C47F6A" w:rsidP="00C47F6A">
      <w:pPr>
        <w:pStyle w:val="Nadpis1"/>
        <w:numPr>
          <w:ilvl w:val="0"/>
          <w:numId w:val="0"/>
        </w:numPr>
      </w:pPr>
    </w:p>
    <w:p w:rsidR="00840095" w:rsidRDefault="00840095" w:rsidP="00840095">
      <w:pPr>
        <w:pStyle w:val="Nadpis1"/>
      </w:pPr>
      <w:bookmarkStart w:id="20" w:name="_Toc517085843"/>
      <w:r>
        <w:t>Použité zdroje</w:t>
      </w:r>
      <w:bookmarkEnd w:id="20"/>
    </w:p>
    <w:p w:rsidR="00840095" w:rsidRDefault="008B297E" w:rsidP="00DE44E7">
      <w:pPr>
        <w:pStyle w:val="Odstavecseseznamem"/>
        <w:numPr>
          <w:ilvl w:val="0"/>
          <w:numId w:val="6"/>
        </w:numPr>
        <w:spacing w:line="360" w:lineRule="auto"/>
        <w:ind w:left="284" w:hanging="284"/>
        <w:rPr>
          <w:rFonts w:cs="Arial"/>
          <w:color w:val="000000"/>
          <w:szCs w:val="20"/>
        </w:rPr>
      </w:pPr>
      <w:hyperlink r:id="rId79" w:history="1">
        <w:r w:rsidR="00840095" w:rsidRPr="001600CB">
          <w:rPr>
            <w:rStyle w:val="Hypertextovodkaz"/>
            <w:rFonts w:cs="Arial"/>
            <w:szCs w:val="20"/>
          </w:rPr>
          <w:t>https://cs.wikipedia.org/wiki/Lovosice</w:t>
        </w:r>
      </w:hyperlink>
    </w:p>
    <w:p w:rsidR="00840095" w:rsidRDefault="005E2750" w:rsidP="00DE44E7">
      <w:pPr>
        <w:pStyle w:val="Odstavecseseznamem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rPr>
          <w:rFonts w:cs="Arial"/>
          <w:color w:val="000000"/>
          <w:szCs w:val="20"/>
        </w:rPr>
      </w:pPr>
      <w:r w:rsidRPr="005E2750">
        <w:rPr>
          <w:rFonts w:cs="Arial"/>
          <w:color w:val="000000"/>
          <w:szCs w:val="20"/>
        </w:rPr>
        <w:t xml:space="preserve">Povodňový plán </w:t>
      </w:r>
      <w:r w:rsidR="00423EFD" w:rsidRPr="005E2750">
        <w:rPr>
          <w:rFonts w:cs="Arial"/>
          <w:color w:val="000000"/>
          <w:szCs w:val="20"/>
        </w:rPr>
        <w:t>ORP Lovosice</w:t>
      </w:r>
      <w:r>
        <w:rPr>
          <w:rFonts w:cs="Arial"/>
          <w:color w:val="000000"/>
          <w:szCs w:val="20"/>
        </w:rPr>
        <w:t xml:space="preserve"> (dostupný </w:t>
      </w:r>
      <w:hyperlink r:id="rId80" w:history="1">
        <w:r w:rsidRPr="00E23974">
          <w:rPr>
            <w:rStyle w:val="Hypertextovodkaz"/>
            <w:rFonts w:cs="Arial"/>
            <w:szCs w:val="20"/>
          </w:rPr>
          <w:t>http://dpp.hydrosoft.cz/test/web_4208/</w:t>
        </w:r>
      </w:hyperlink>
    </w:p>
    <w:p w:rsidR="00423EFD" w:rsidRDefault="008B297E" w:rsidP="00DE44E7">
      <w:pPr>
        <w:pStyle w:val="Odstavecseseznamem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rPr>
          <w:rFonts w:cs="Arial"/>
          <w:color w:val="000000"/>
          <w:szCs w:val="20"/>
        </w:rPr>
      </w:pPr>
      <w:hyperlink r:id="rId81" w:history="1">
        <w:r w:rsidR="00423EFD" w:rsidRPr="009F60C4">
          <w:rPr>
            <w:rStyle w:val="Hypertextovodkaz"/>
            <w:rFonts w:cs="Arial"/>
            <w:szCs w:val="20"/>
          </w:rPr>
          <w:t>http://dpp.hydrosoft.cz/test/int_565229/</w:t>
        </w:r>
      </w:hyperlink>
    </w:p>
    <w:p w:rsidR="00423EFD" w:rsidRDefault="008B297E" w:rsidP="00DE44E7">
      <w:pPr>
        <w:pStyle w:val="Odstavecseseznamem"/>
        <w:numPr>
          <w:ilvl w:val="0"/>
          <w:numId w:val="6"/>
        </w:numPr>
        <w:spacing w:line="360" w:lineRule="auto"/>
        <w:ind w:left="284" w:hanging="284"/>
        <w:rPr>
          <w:rFonts w:cs="Arial"/>
          <w:color w:val="000000"/>
          <w:szCs w:val="20"/>
        </w:rPr>
      </w:pPr>
      <w:hyperlink r:id="rId82" w:history="1">
        <w:r w:rsidR="00423EFD" w:rsidRPr="009F60C4">
          <w:rPr>
            <w:rStyle w:val="Hypertextovodkaz"/>
            <w:rFonts w:cs="Arial"/>
            <w:szCs w:val="20"/>
          </w:rPr>
          <w:t>http://www.meulovo.cz/informace-pro-krizove-situace/ds-1038/p1=35816</w:t>
        </w:r>
      </w:hyperlink>
    </w:p>
    <w:p w:rsidR="00423EFD" w:rsidRDefault="00423EFD" w:rsidP="00DE44E7">
      <w:pPr>
        <w:pStyle w:val="Odstavecseseznamem"/>
        <w:numPr>
          <w:ilvl w:val="0"/>
          <w:numId w:val="6"/>
        </w:numPr>
        <w:spacing w:line="360" w:lineRule="auto"/>
        <w:ind w:left="284" w:hanging="284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 xml:space="preserve">Mapy seznam </w:t>
      </w:r>
      <w:hyperlink r:id="rId83" w:history="1">
        <w:r w:rsidRPr="009F60C4">
          <w:rPr>
            <w:rStyle w:val="Hypertextovodkaz"/>
            <w:rFonts w:cs="Arial"/>
            <w:szCs w:val="20"/>
          </w:rPr>
          <w:t>https://mapy.cz/zakladni?x=14.0624375&amp;y=50.5123849&amp;z=14&amp;l=0</w:t>
        </w:r>
      </w:hyperlink>
    </w:p>
    <w:p w:rsidR="00423EFD" w:rsidRPr="00423EFD" w:rsidRDefault="00423EFD" w:rsidP="00423EFD">
      <w:pPr>
        <w:spacing w:line="360" w:lineRule="auto"/>
        <w:rPr>
          <w:rFonts w:cs="Arial"/>
          <w:color w:val="000000"/>
          <w:szCs w:val="20"/>
        </w:rPr>
      </w:pPr>
    </w:p>
    <w:p w:rsidR="00423EFD" w:rsidRPr="00423EFD" w:rsidRDefault="00423EFD" w:rsidP="00423EFD">
      <w:pPr>
        <w:spacing w:line="360" w:lineRule="auto"/>
        <w:rPr>
          <w:rFonts w:cs="Arial"/>
          <w:color w:val="000000"/>
          <w:szCs w:val="20"/>
        </w:rPr>
      </w:pPr>
    </w:p>
    <w:sectPr w:rsidR="00423EFD" w:rsidRPr="00423EFD" w:rsidSect="00A71A83">
      <w:pgSz w:w="11906" w:h="16838" w:code="9"/>
      <w:pgMar w:top="1701" w:right="1315" w:bottom="1831" w:left="1633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5B3" w:rsidRDefault="002145B3" w:rsidP="00FC4601">
      <w:pPr>
        <w:spacing w:line="240" w:lineRule="auto"/>
      </w:pPr>
      <w:r>
        <w:separator/>
      </w:r>
    </w:p>
    <w:p w:rsidR="002145B3" w:rsidRDefault="002145B3"/>
  </w:endnote>
  <w:endnote w:type="continuationSeparator" w:id="0">
    <w:p w:rsidR="002145B3" w:rsidRDefault="002145B3" w:rsidP="00FC4601">
      <w:pPr>
        <w:spacing w:line="240" w:lineRule="auto"/>
      </w:pPr>
      <w:r>
        <w:continuationSeparator/>
      </w:r>
    </w:p>
    <w:p w:rsidR="002145B3" w:rsidRDefault="002145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7317" w:type="dxa"/>
      <w:jc w:val="right"/>
      <w:tblLook w:val="04A0" w:firstRow="1" w:lastRow="0" w:firstColumn="1" w:lastColumn="0" w:noHBand="0" w:noVBand="1"/>
    </w:tblPr>
    <w:tblGrid>
      <w:gridCol w:w="2466"/>
      <w:gridCol w:w="2211"/>
      <w:gridCol w:w="1729"/>
      <w:gridCol w:w="911"/>
    </w:tblGrid>
    <w:tr w:rsidR="00A94723" w:rsidRPr="002F0ED4" w:rsidTr="00961B7B">
      <w:trPr>
        <w:trHeight w:val="340"/>
        <w:jc w:val="right"/>
      </w:trPr>
      <w:tc>
        <w:tcPr>
          <w:tcW w:w="2466" w:type="dxa"/>
        </w:tcPr>
        <w:p w:rsidR="00A94723" w:rsidRPr="002F0ED4" w:rsidRDefault="00A94723" w:rsidP="0024133F">
          <w:pPr>
            <w:pStyle w:val="Zpat"/>
          </w:pPr>
          <w:r w:rsidRPr="002F0ED4">
            <w:rPr>
              <w:noProof/>
              <w:spacing w:val="2"/>
            </w:rPr>
            <w:t>RESPECT</w:t>
          </w:r>
          <w:r w:rsidRPr="002F0ED4">
            <w:t>,</w:t>
          </w:r>
          <w:r w:rsidRPr="002F0ED4">
            <w:rPr>
              <w:sz w:val="12"/>
              <w:szCs w:val="12"/>
            </w:rPr>
            <w:t xml:space="preserve"> </w:t>
          </w:r>
          <w:r w:rsidRPr="002F0ED4">
            <w:t>a.</w:t>
          </w:r>
          <w:r w:rsidRPr="002F0ED4">
            <w:rPr>
              <w:sz w:val="8"/>
              <w:szCs w:val="8"/>
            </w:rPr>
            <w:t xml:space="preserve"> </w:t>
          </w:r>
          <w:r w:rsidRPr="002F0ED4">
            <w:t>s.</w:t>
          </w:r>
        </w:p>
        <w:p w:rsidR="00A94723" w:rsidRPr="002F0ED4" w:rsidRDefault="00A94723" w:rsidP="0024133F">
          <w:pPr>
            <w:pStyle w:val="Zpat"/>
          </w:pPr>
          <w:r w:rsidRPr="002F0ED4">
            <w:t>Pod Krčským lesem 2016/22</w:t>
          </w:r>
        </w:p>
        <w:p w:rsidR="00A94723" w:rsidRPr="002F0ED4" w:rsidRDefault="00A94723" w:rsidP="0024133F">
          <w:pPr>
            <w:pStyle w:val="Zpat"/>
          </w:pPr>
          <w:r w:rsidRPr="002F0ED4">
            <w:t>142 00 Praha 4</w:t>
          </w:r>
        </w:p>
      </w:tc>
      <w:tc>
        <w:tcPr>
          <w:tcW w:w="2211" w:type="dxa"/>
        </w:tcPr>
        <w:p w:rsidR="00A94723" w:rsidRPr="002F0ED4" w:rsidRDefault="00A94723" w:rsidP="0024133F">
          <w:pPr>
            <w:pStyle w:val="Zpat"/>
          </w:pPr>
          <w:r w:rsidRPr="002F0ED4">
            <w:rPr>
              <w:color w:val="3773B4"/>
            </w:rPr>
            <w:t xml:space="preserve">telefon </w:t>
          </w:r>
          <w:r w:rsidRPr="002F0ED4">
            <w:t>+420 227 200 111</w:t>
          </w:r>
        </w:p>
        <w:p w:rsidR="00A94723" w:rsidRPr="002F0ED4" w:rsidRDefault="00A94723" w:rsidP="0024133F">
          <w:pPr>
            <w:pStyle w:val="Zpat"/>
          </w:pPr>
          <w:r w:rsidRPr="002F0ED4">
            <w:t>respect@respect.cz</w:t>
          </w:r>
        </w:p>
        <w:p w:rsidR="00A94723" w:rsidRPr="002F0ED4" w:rsidRDefault="00A94723" w:rsidP="0024133F">
          <w:pPr>
            <w:pStyle w:val="Zpat"/>
            <w:rPr>
              <w:sz w:val="12"/>
              <w:szCs w:val="12"/>
            </w:rPr>
          </w:pPr>
          <w:r w:rsidRPr="002F0ED4">
            <w:t>www.respect.cz</w:t>
          </w:r>
        </w:p>
      </w:tc>
      <w:tc>
        <w:tcPr>
          <w:tcW w:w="1729" w:type="dxa"/>
          <w:tcMar>
            <w:left w:w="142" w:type="dxa"/>
          </w:tcMar>
        </w:tcPr>
        <w:p w:rsidR="00A94723" w:rsidRPr="002F0ED4" w:rsidRDefault="00A94723" w:rsidP="0024133F">
          <w:pPr>
            <w:pStyle w:val="Zpat"/>
            <w:rPr>
              <w:noProof/>
            </w:rPr>
          </w:pPr>
          <w:r w:rsidRPr="002F0ED4">
            <w:rPr>
              <w:noProof/>
            </w:rPr>
            <w:t xml:space="preserve">Member of </w:t>
          </w:r>
        </w:p>
        <w:p w:rsidR="00A94723" w:rsidRPr="002F0ED4" w:rsidRDefault="00A94723" w:rsidP="0024133F">
          <w:pPr>
            <w:pStyle w:val="Zpat"/>
            <w:rPr>
              <w:color w:val="878787"/>
            </w:rPr>
          </w:pPr>
          <w:r>
            <w:rPr>
              <w:noProof/>
              <w:lang w:eastAsia="cs-CZ"/>
            </w:rPr>
            <w:drawing>
              <wp:inline distT="0" distB="0" distL="0" distR="0" wp14:anchorId="0BDC2C17" wp14:editId="189437A3">
                <wp:extent cx="838200" cy="247650"/>
                <wp:effectExtent l="0" t="0" r="0" b="0"/>
                <wp:docPr id="31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11" w:type="dxa"/>
        </w:tcPr>
        <w:p w:rsidR="00A94723" w:rsidRPr="002F0ED4" w:rsidRDefault="00A94723" w:rsidP="0024133F">
          <w:pPr>
            <w:tabs>
              <w:tab w:val="center" w:pos="4536"/>
              <w:tab w:val="right" w:pos="9072"/>
            </w:tabs>
            <w:spacing w:line="252" w:lineRule="auto"/>
            <w:rPr>
              <w:rFonts w:cs="Arial"/>
              <w:color w:val="878787"/>
              <w:sz w:val="17"/>
              <w:szCs w:val="17"/>
            </w:rPr>
          </w:pPr>
          <w:r w:rsidRPr="002F0ED4">
            <w:rPr>
              <w:rFonts w:cs="Arial"/>
              <w:color w:val="1F3B80"/>
              <w:sz w:val="17"/>
              <w:szCs w:val="17"/>
            </w:rPr>
            <w:fldChar w:fldCharType="begin"/>
          </w:r>
          <w:r w:rsidRPr="002F0ED4">
            <w:rPr>
              <w:rFonts w:cs="Arial"/>
              <w:color w:val="1F3B80"/>
              <w:sz w:val="17"/>
              <w:szCs w:val="17"/>
            </w:rPr>
            <w:instrText xml:space="preserve"> PAGE   \* MERGEFORMAT </w:instrText>
          </w:r>
          <w:r w:rsidRPr="002F0ED4">
            <w:rPr>
              <w:rFonts w:cs="Arial"/>
              <w:color w:val="1F3B80"/>
              <w:sz w:val="17"/>
              <w:szCs w:val="17"/>
            </w:rPr>
            <w:fldChar w:fldCharType="separate"/>
          </w:r>
          <w:r>
            <w:rPr>
              <w:rFonts w:cs="Arial"/>
              <w:noProof/>
              <w:color w:val="1F3B80"/>
              <w:sz w:val="17"/>
              <w:szCs w:val="17"/>
            </w:rPr>
            <w:t>12</w:t>
          </w:r>
          <w:r w:rsidRPr="002F0ED4">
            <w:rPr>
              <w:rFonts w:cs="Arial"/>
              <w:noProof/>
              <w:color w:val="1F3B80"/>
              <w:sz w:val="17"/>
              <w:szCs w:val="17"/>
            </w:rPr>
            <w:fldChar w:fldCharType="end"/>
          </w:r>
          <w:r w:rsidRPr="002F0ED4">
            <w:rPr>
              <w:rFonts w:cs="Arial"/>
              <w:noProof/>
              <w:color w:val="1F3B80"/>
              <w:sz w:val="8"/>
              <w:szCs w:val="8"/>
            </w:rPr>
            <w:t xml:space="preserve"> </w:t>
          </w:r>
          <w:r w:rsidRPr="002F0ED4">
            <w:rPr>
              <w:rFonts w:cs="Arial"/>
              <w:noProof/>
              <w:color w:val="1F3B80"/>
              <w:sz w:val="17"/>
              <w:szCs w:val="17"/>
            </w:rPr>
            <w:t>/</w:t>
          </w:r>
          <w:r w:rsidRPr="002F0ED4">
            <w:rPr>
              <w:rFonts w:cs="Arial"/>
              <w:noProof/>
              <w:color w:val="1F3B80"/>
              <w:sz w:val="8"/>
              <w:szCs w:val="8"/>
            </w:rPr>
            <w:t xml:space="preserve"> </w:t>
          </w:r>
          <w:r w:rsidRPr="002F0ED4">
            <w:rPr>
              <w:rFonts w:cs="Arial"/>
              <w:noProof/>
              <w:color w:val="1F3B80"/>
              <w:sz w:val="17"/>
              <w:szCs w:val="17"/>
            </w:rPr>
            <w:fldChar w:fldCharType="begin"/>
          </w:r>
          <w:r w:rsidRPr="002F0ED4">
            <w:rPr>
              <w:rFonts w:cs="Arial"/>
              <w:noProof/>
              <w:color w:val="1F3B80"/>
              <w:sz w:val="17"/>
              <w:szCs w:val="17"/>
            </w:rPr>
            <w:instrText xml:space="preserve"> NUMPAGES  \* Arabic  \* MERGEFORMAT </w:instrText>
          </w:r>
          <w:r w:rsidRPr="002F0ED4">
            <w:rPr>
              <w:rFonts w:cs="Arial"/>
              <w:noProof/>
              <w:color w:val="1F3B80"/>
              <w:sz w:val="17"/>
              <w:szCs w:val="17"/>
            </w:rPr>
            <w:fldChar w:fldCharType="separate"/>
          </w:r>
          <w:r w:rsidR="00575C25">
            <w:rPr>
              <w:rFonts w:cs="Arial"/>
              <w:noProof/>
              <w:color w:val="1F3B80"/>
              <w:sz w:val="17"/>
              <w:szCs w:val="17"/>
            </w:rPr>
            <w:t>37</w:t>
          </w:r>
          <w:r w:rsidRPr="002F0ED4">
            <w:rPr>
              <w:rFonts w:cs="Arial"/>
              <w:noProof/>
              <w:color w:val="1F3B80"/>
              <w:sz w:val="17"/>
              <w:szCs w:val="17"/>
            </w:rPr>
            <w:fldChar w:fldCharType="end"/>
          </w:r>
        </w:p>
      </w:tc>
    </w:tr>
  </w:tbl>
  <w:p w:rsidR="00A94723" w:rsidRPr="00BB0E11" w:rsidRDefault="00A94723" w:rsidP="00AB2F34">
    <w:pPr>
      <w:tabs>
        <w:tab w:val="left" w:pos="3647"/>
      </w:tabs>
      <w:spacing w:line="240" w:lineRule="auto"/>
      <w:rPr>
        <w:sz w:val="2"/>
        <w:szCs w:val="2"/>
        <w:lang w:eastAsia="cs-CZ"/>
      </w:rPr>
    </w:pPr>
    <w:r>
      <w:rPr>
        <w:noProof/>
        <w:lang w:eastAsia="cs-CZ"/>
      </w:rPr>
      <w:drawing>
        <wp:anchor distT="0" distB="0" distL="114300" distR="114300" simplePos="0" relativeHeight="251678720" behindDoc="0" locked="0" layoutInCell="1" allowOverlap="1" wp14:anchorId="0927346C" wp14:editId="4012BC4C">
          <wp:simplePos x="0" y="0"/>
          <wp:positionH relativeFrom="column">
            <wp:posOffset>-379730</wp:posOffset>
          </wp:positionH>
          <wp:positionV relativeFrom="paragraph">
            <wp:posOffset>-544830</wp:posOffset>
          </wp:positionV>
          <wp:extent cx="1417955" cy="706755"/>
          <wp:effectExtent l="0" t="0" r="0" b="0"/>
          <wp:wrapNone/>
          <wp:docPr id="65" name="Obrázek 6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95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"/>
        <w:szCs w:val="2"/>
        <w:lang w:eastAsia="cs-CZ"/>
      </w:rPr>
      <w:tab/>
    </w:r>
  </w:p>
  <w:tbl>
    <w:tblPr>
      <w:tblW w:w="7317" w:type="dxa"/>
      <w:jc w:val="right"/>
      <w:tblLook w:val="04A0" w:firstRow="1" w:lastRow="0" w:firstColumn="1" w:lastColumn="0" w:noHBand="0" w:noVBand="1"/>
    </w:tblPr>
    <w:tblGrid>
      <w:gridCol w:w="2466"/>
      <w:gridCol w:w="2211"/>
      <w:gridCol w:w="1729"/>
      <w:gridCol w:w="911"/>
    </w:tblGrid>
    <w:tr w:rsidR="00A94723" w:rsidRPr="002F0ED4" w:rsidTr="00E3355B">
      <w:trPr>
        <w:trHeight w:val="340"/>
        <w:jc w:val="right"/>
      </w:trPr>
      <w:tc>
        <w:tcPr>
          <w:tcW w:w="2466" w:type="dxa"/>
        </w:tcPr>
        <w:p w:rsidR="00A94723" w:rsidRPr="002F0ED4" w:rsidRDefault="00A94723" w:rsidP="009F3DAC">
          <w:pPr>
            <w:pStyle w:val="Zpat"/>
          </w:pPr>
        </w:p>
      </w:tc>
      <w:tc>
        <w:tcPr>
          <w:tcW w:w="2211" w:type="dxa"/>
        </w:tcPr>
        <w:p w:rsidR="00A94723" w:rsidRPr="002F0ED4" w:rsidRDefault="00A94723" w:rsidP="009F3DAC">
          <w:pPr>
            <w:pStyle w:val="Zpat"/>
            <w:rPr>
              <w:sz w:val="12"/>
              <w:szCs w:val="12"/>
            </w:rPr>
          </w:pPr>
        </w:p>
      </w:tc>
      <w:tc>
        <w:tcPr>
          <w:tcW w:w="1729" w:type="dxa"/>
          <w:tcMar>
            <w:left w:w="142" w:type="dxa"/>
          </w:tcMar>
        </w:tcPr>
        <w:p w:rsidR="00A94723" w:rsidRPr="002F0ED4" w:rsidRDefault="00A94723" w:rsidP="009F3DAC">
          <w:pPr>
            <w:pStyle w:val="Zpat"/>
            <w:rPr>
              <w:color w:val="878787"/>
            </w:rPr>
          </w:pPr>
        </w:p>
      </w:tc>
      <w:tc>
        <w:tcPr>
          <w:tcW w:w="911" w:type="dxa"/>
        </w:tcPr>
        <w:p w:rsidR="00A94723" w:rsidRPr="002F0ED4" w:rsidRDefault="00A94723" w:rsidP="009F3DAC">
          <w:pPr>
            <w:tabs>
              <w:tab w:val="center" w:pos="4536"/>
              <w:tab w:val="right" w:pos="9072"/>
            </w:tabs>
            <w:spacing w:line="252" w:lineRule="auto"/>
            <w:rPr>
              <w:rFonts w:cs="Arial"/>
              <w:color w:val="878787"/>
              <w:sz w:val="17"/>
              <w:szCs w:val="17"/>
            </w:rPr>
          </w:pPr>
        </w:p>
      </w:tc>
    </w:tr>
  </w:tbl>
  <w:p w:rsidR="00A94723" w:rsidRPr="00BB0E11" w:rsidRDefault="00A94723" w:rsidP="009F3DAC">
    <w:pPr>
      <w:tabs>
        <w:tab w:val="left" w:pos="3647"/>
      </w:tabs>
      <w:spacing w:line="240" w:lineRule="auto"/>
      <w:ind w:left="-426"/>
      <w:rPr>
        <w:sz w:val="2"/>
        <w:szCs w:val="2"/>
        <w:lang w:eastAsia="cs-CZ"/>
      </w:rPr>
    </w:pPr>
    <w:r>
      <w:rPr>
        <w:sz w:val="2"/>
        <w:szCs w:val="2"/>
        <w:lang w:eastAsia="cs-CZ"/>
      </w:rPr>
      <w:tab/>
    </w:r>
  </w:p>
  <w:p w:rsidR="00A94723" w:rsidRPr="00BB0E11" w:rsidRDefault="00A94723" w:rsidP="00AB2F34">
    <w:pPr>
      <w:tabs>
        <w:tab w:val="left" w:pos="3647"/>
      </w:tabs>
      <w:spacing w:line="240" w:lineRule="auto"/>
      <w:rPr>
        <w:sz w:val="2"/>
        <w:szCs w:val="2"/>
        <w:lang w:eastAsia="cs-CZ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723" w:rsidRDefault="00A94723" w:rsidP="00E01B76">
    <w:pPr>
      <w:pStyle w:val="Zpat"/>
    </w:pPr>
    <w:r>
      <w:rPr>
        <w:noProof/>
        <w:lang w:eastAsia="cs-CZ"/>
      </w:rPr>
      <w:drawing>
        <wp:anchor distT="0" distB="0" distL="114300" distR="114300" simplePos="0" relativeHeight="251674624" behindDoc="1" locked="1" layoutInCell="1" allowOverlap="1" wp14:anchorId="0060DE92" wp14:editId="1F473845">
          <wp:simplePos x="0" y="0"/>
          <wp:positionH relativeFrom="page">
            <wp:align>right</wp:align>
          </wp:positionH>
          <wp:positionV relativeFrom="page">
            <wp:posOffset>9914890</wp:posOffset>
          </wp:positionV>
          <wp:extent cx="7559675" cy="802640"/>
          <wp:effectExtent l="0" t="0" r="0" b="0"/>
          <wp:wrapNone/>
          <wp:docPr id="66" name="Obrázek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6804" w:type="dxa"/>
      <w:tblInd w:w="2376" w:type="dxa"/>
      <w:tblLook w:val="04A0" w:firstRow="1" w:lastRow="0" w:firstColumn="1" w:lastColumn="0" w:noHBand="0" w:noVBand="1"/>
    </w:tblPr>
    <w:tblGrid>
      <w:gridCol w:w="2835"/>
      <w:gridCol w:w="2268"/>
      <w:gridCol w:w="1701"/>
    </w:tblGrid>
    <w:tr w:rsidR="00A94723" w:rsidRPr="002F0ED4" w:rsidTr="00E117BE">
      <w:trPr>
        <w:trHeight w:val="340"/>
      </w:trPr>
      <w:tc>
        <w:tcPr>
          <w:tcW w:w="2835" w:type="dxa"/>
        </w:tcPr>
        <w:p w:rsidR="00A94723" w:rsidRPr="002F0ED4" w:rsidRDefault="00A94723" w:rsidP="00E117BE">
          <w:pPr>
            <w:pStyle w:val="Zpat"/>
          </w:pPr>
          <w:r>
            <w:rPr>
              <w:noProof/>
              <w:spacing w:val="2"/>
              <w:lang w:eastAsia="cs-CZ"/>
            </w:rPr>
            <w:drawing>
              <wp:anchor distT="0" distB="0" distL="114300" distR="114300" simplePos="0" relativeHeight="251662336" behindDoc="0" locked="0" layoutInCell="1" allowOverlap="1" wp14:anchorId="72DEB000" wp14:editId="6412DAB2">
                <wp:simplePos x="0" y="0"/>
                <wp:positionH relativeFrom="column">
                  <wp:posOffset>-1869696</wp:posOffset>
                </wp:positionH>
                <wp:positionV relativeFrom="paragraph">
                  <wp:posOffset>-186027</wp:posOffset>
                </wp:positionV>
                <wp:extent cx="1417955" cy="706755"/>
                <wp:effectExtent l="0" t="0" r="0" b="0"/>
                <wp:wrapNone/>
                <wp:docPr id="117" name="obrázek 25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7955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F0ED4">
            <w:rPr>
              <w:noProof/>
              <w:spacing w:val="2"/>
            </w:rPr>
            <w:t>RESPECT</w:t>
          </w:r>
          <w:r w:rsidRPr="002F0ED4">
            <w:t>,</w:t>
          </w:r>
          <w:r w:rsidRPr="002F0ED4">
            <w:rPr>
              <w:sz w:val="12"/>
              <w:szCs w:val="12"/>
            </w:rPr>
            <w:t xml:space="preserve"> </w:t>
          </w:r>
          <w:r w:rsidRPr="002F0ED4">
            <w:t>a.</w:t>
          </w:r>
          <w:r w:rsidRPr="002F0ED4">
            <w:rPr>
              <w:sz w:val="8"/>
              <w:szCs w:val="8"/>
            </w:rPr>
            <w:t xml:space="preserve"> </w:t>
          </w:r>
          <w:r w:rsidRPr="002F0ED4">
            <w:t>s.</w:t>
          </w:r>
        </w:p>
        <w:p w:rsidR="00A94723" w:rsidRPr="002F0ED4" w:rsidRDefault="00A94723" w:rsidP="001E0497">
          <w:pPr>
            <w:pStyle w:val="Zpat"/>
          </w:pPr>
          <w:r w:rsidRPr="002F0ED4">
            <w:t>Pod Krčským lesem 2016/22</w:t>
          </w:r>
        </w:p>
        <w:p w:rsidR="00A94723" w:rsidRPr="002F0ED4" w:rsidRDefault="00A94723" w:rsidP="001E0497">
          <w:pPr>
            <w:pStyle w:val="Zpat"/>
          </w:pPr>
          <w:r w:rsidRPr="002F0ED4">
            <w:t>142 00 Praha 4</w:t>
          </w:r>
        </w:p>
      </w:tc>
      <w:tc>
        <w:tcPr>
          <w:tcW w:w="2268" w:type="dxa"/>
        </w:tcPr>
        <w:p w:rsidR="00A94723" w:rsidRPr="002F0ED4" w:rsidRDefault="00A94723" w:rsidP="001E0497">
          <w:pPr>
            <w:pStyle w:val="Zpat"/>
          </w:pPr>
          <w:r w:rsidRPr="002F0ED4">
            <w:rPr>
              <w:color w:val="3773B4"/>
            </w:rPr>
            <w:t xml:space="preserve">telefon </w:t>
          </w:r>
          <w:r w:rsidRPr="002F0ED4">
            <w:t>+420 227 200 111</w:t>
          </w:r>
        </w:p>
        <w:p w:rsidR="00A94723" w:rsidRPr="002F0ED4" w:rsidRDefault="00A94723" w:rsidP="001E0497">
          <w:pPr>
            <w:pStyle w:val="Zpat"/>
          </w:pPr>
          <w:r w:rsidRPr="002F0ED4">
            <w:t>respect@respect.cz</w:t>
          </w:r>
        </w:p>
        <w:p w:rsidR="00A94723" w:rsidRPr="002F0ED4" w:rsidRDefault="00A94723" w:rsidP="001E0497">
          <w:pPr>
            <w:pStyle w:val="Zpat"/>
            <w:rPr>
              <w:sz w:val="12"/>
              <w:szCs w:val="12"/>
            </w:rPr>
          </w:pPr>
          <w:r w:rsidRPr="002F0ED4">
            <w:t>www.respect.cz</w:t>
          </w:r>
        </w:p>
      </w:tc>
      <w:tc>
        <w:tcPr>
          <w:tcW w:w="1701" w:type="dxa"/>
        </w:tcPr>
        <w:p w:rsidR="00A94723" w:rsidRPr="002F0ED4" w:rsidRDefault="00A94723" w:rsidP="00E117BE">
          <w:pPr>
            <w:pStyle w:val="Zpat"/>
            <w:rPr>
              <w:noProof/>
            </w:rPr>
          </w:pPr>
          <w:r w:rsidRPr="002F0ED4">
            <w:rPr>
              <w:noProof/>
            </w:rPr>
            <w:t xml:space="preserve">Member of </w:t>
          </w:r>
        </w:p>
        <w:p w:rsidR="00A94723" w:rsidRPr="002F0ED4" w:rsidRDefault="00A94723" w:rsidP="008C7A16">
          <w:pPr>
            <w:tabs>
              <w:tab w:val="center" w:pos="4536"/>
              <w:tab w:val="right" w:pos="9072"/>
            </w:tabs>
            <w:spacing w:line="252" w:lineRule="auto"/>
            <w:rPr>
              <w:rFonts w:cs="Arial"/>
              <w:color w:val="878787"/>
              <w:sz w:val="17"/>
              <w:szCs w:val="17"/>
            </w:rPr>
          </w:pPr>
          <w:r>
            <w:rPr>
              <w:noProof/>
              <w:lang w:eastAsia="cs-CZ"/>
            </w:rPr>
            <w:drawing>
              <wp:inline distT="0" distB="0" distL="0" distR="0" wp14:anchorId="425CD1AE" wp14:editId="7DE4D314">
                <wp:extent cx="847725" cy="247650"/>
                <wp:effectExtent l="0" t="0" r="9525" b="0"/>
                <wp:docPr id="118" name="Obráze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94723" w:rsidRPr="002F0ED4" w:rsidTr="00E117BE">
      <w:trPr>
        <w:trHeight w:val="340"/>
      </w:trPr>
      <w:tc>
        <w:tcPr>
          <w:tcW w:w="2835" w:type="dxa"/>
        </w:tcPr>
        <w:p w:rsidR="00A94723" w:rsidRPr="002F0ED4" w:rsidRDefault="00A94723" w:rsidP="001E0497">
          <w:pPr>
            <w:pStyle w:val="Zpat"/>
            <w:rPr>
              <w:noProof/>
              <w:spacing w:val="2"/>
            </w:rPr>
          </w:pPr>
        </w:p>
      </w:tc>
      <w:tc>
        <w:tcPr>
          <w:tcW w:w="2268" w:type="dxa"/>
        </w:tcPr>
        <w:p w:rsidR="00A94723" w:rsidRPr="002F0ED4" w:rsidRDefault="00A94723" w:rsidP="001E0497">
          <w:pPr>
            <w:pStyle w:val="Zpat"/>
            <w:rPr>
              <w:color w:val="3773B4"/>
            </w:rPr>
          </w:pPr>
        </w:p>
      </w:tc>
      <w:tc>
        <w:tcPr>
          <w:tcW w:w="1701" w:type="dxa"/>
        </w:tcPr>
        <w:p w:rsidR="00A94723" w:rsidRPr="002F0ED4" w:rsidRDefault="00A94723" w:rsidP="001E0497">
          <w:pPr>
            <w:tabs>
              <w:tab w:val="center" w:pos="4536"/>
              <w:tab w:val="right" w:pos="9072"/>
            </w:tabs>
            <w:spacing w:line="252" w:lineRule="auto"/>
            <w:rPr>
              <w:rFonts w:cs="Arial"/>
              <w:color w:val="1F3B80"/>
              <w:sz w:val="17"/>
              <w:szCs w:val="17"/>
            </w:rPr>
          </w:pPr>
        </w:p>
      </w:tc>
    </w:tr>
  </w:tbl>
  <w:p w:rsidR="00A94723" w:rsidRPr="00BB0E11" w:rsidRDefault="00A94723" w:rsidP="009F3DAC">
    <w:pPr>
      <w:tabs>
        <w:tab w:val="left" w:pos="3647"/>
      </w:tabs>
      <w:spacing w:line="240" w:lineRule="auto"/>
      <w:rPr>
        <w:sz w:val="2"/>
        <w:szCs w:val="2"/>
        <w:lang w:eastAsia="cs-CZ"/>
      </w:rPr>
    </w:pPr>
  </w:p>
  <w:p w:rsidR="00A94723" w:rsidRPr="00BB0E11" w:rsidRDefault="00A94723" w:rsidP="00AB2F34">
    <w:pPr>
      <w:tabs>
        <w:tab w:val="left" w:pos="3647"/>
      </w:tabs>
      <w:spacing w:line="240" w:lineRule="auto"/>
      <w:rPr>
        <w:sz w:val="2"/>
        <w:szCs w:val="2"/>
        <w:lang w:eastAsia="cs-CZ"/>
      </w:rPr>
    </w:pPr>
    <w:r>
      <w:rPr>
        <w:sz w:val="2"/>
        <w:szCs w:val="2"/>
        <w:lang w:eastAsia="cs-CZ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55" w:type="dxa"/>
      <w:tblLook w:val="04A0" w:firstRow="1" w:lastRow="0" w:firstColumn="1" w:lastColumn="0" w:noHBand="0" w:noVBand="1"/>
    </w:tblPr>
    <w:tblGrid>
      <w:gridCol w:w="2438"/>
      <w:gridCol w:w="2466"/>
      <w:gridCol w:w="2211"/>
      <w:gridCol w:w="1729"/>
      <w:gridCol w:w="911"/>
    </w:tblGrid>
    <w:tr w:rsidR="00A94723" w:rsidRPr="002F0ED4" w:rsidTr="00AF639A">
      <w:trPr>
        <w:trHeight w:val="340"/>
      </w:trPr>
      <w:tc>
        <w:tcPr>
          <w:tcW w:w="2438" w:type="dxa"/>
        </w:tcPr>
        <w:p w:rsidR="00A94723" w:rsidRPr="002F0ED4" w:rsidRDefault="00A94723" w:rsidP="002E6CE8">
          <w:pPr>
            <w:tabs>
              <w:tab w:val="center" w:pos="4536"/>
              <w:tab w:val="right" w:pos="9072"/>
            </w:tabs>
            <w:spacing w:line="276" w:lineRule="auto"/>
            <w:rPr>
              <w:color w:val="1F3B80"/>
            </w:rPr>
          </w:pPr>
        </w:p>
      </w:tc>
      <w:tc>
        <w:tcPr>
          <w:tcW w:w="2466" w:type="dxa"/>
        </w:tcPr>
        <w:p w:rsidR="00A94723" w:rsidRPr="002F0ED4" w:rsidRDefault="00A94723" w:rsidP="002E6CE8">
          <w:pPr>
            <w:pStyle w:val="Zpat"/>
          </w:pPr>
          <w:r w:rsidRPr="002F0ED4">
            <w:rPr>
              <w:noProof/>
            </w:rPr>
            <w:t>Respect</w:t>
          </w:r>
          <w:r w:rsidRPr="002F0ED4">
            <w:t>,</w:t>
          </w:r>
          <w:r w:rsidRPr="002F0ED4">
            <w:rPr>
              <w:sz w:val="12"/>
              <w:szCs w:val="12"/>
            </w:rPr>
            <w:t xml:space="preserve"> </w:t>
          </w:r>
          <w:r w:rsidRPr="002F0ED4">
            <w:t>a.</w:t>
          </w:r>
          <w:r w:rsidRPr="002F0ED4">
            <w:rPr>
              <w:sz w:val="8"/>
              <w:szCs w:val="8"/>
            </w:rPr>
            <w:t xml:space="preserve"> </w:t>
          </w:r>
          <w:r w:rsidRPr="002F0ED4">
            <w:t>s.</w:t>
          </w:r>
        </w:p>
        <w:p w:rsidR="00A94723" w:rsidRPr="002F0ED4" w:rsidRDefault="00A94723" w:rsidP="002E6CE8">
          <w:pPr>
            <w:pStyle w:val="Zpat"/>
          </w:pPr>
          <w:r w:rsidRPr="002F0ED4">
            <w:t>Pod Krčským lesem 2016/22</w:t>
          </w:r>
        </w:p>
        <w:p w:rsidR="00A94723" w:rsidRPr="002F0ED4" w:rsidRDefault="00A94723" w:rsidP="002E6CE8">
          <w:pPr>
            <w:pStyle w:val="Zpat"/>
          </w:pPr>
          <w:r w:rsidRPr="002F0ED4">
            <w:t>142 00 Praha 4</w:t>
          </w:r>
        </w:p>
      </w:tc>
      <w:tc>
        <w:tcPr>
          <w:tcW w:w="2211" w:type="dxa"/>
        </w:tcPr>
        <w:p w:rsidR="00A94723" w:rsidRPr="002F0ED4" w:rsidRDefault="00A94723" w:rsidP="002E6CE8">
          <w:pPr>
            <w:pStyle w:val="Zpat"/>
          </w:pPr>
          <w:r w:rsidRPr="002F0ED4">
            <w:rPr>
              <w:color w:val="3773B4"/>
            </w:rPr>
            <w:t xml:space="preserve">telefon </w:t>
          </w:r>
          <w:r w:rsidRPr="002F0ED4">
            <w:t>+420 227 200 111</w:t>
          </w:r>
        </w:p>
        <w:p w:rsidR="00A94723" w:rsidRPr="002F0ED4" w:rsidRDefault="00A94723" w:rsidP="002E6CE8">
          <w:pPr>
            <w:pStyle w:val="Zpat"/>
          </w:pPr>
          <w:r w:rsidRPr="002F0ED4">
            <w:t>respect@respect.cz</w:t>
          </w:r>
        </w:p>
        <w:p w:rsidR="00A94723" w:rsidRPr="002F0ED4" w:rsidRDefault="00A94723" w:rsidP="002E6CE8">
          <w:pPr>
            <w:pStyle w:val="Zpat"/>
            <w:rPr>
              <w:sz w:val="12"/>
              <w:szCs w:val="12"/>
            </w:rPr>
          </w:pPr>
          <w:r w:rsidRPr="002F0ED4">
            <w:t>www.respect.cz</w:t>
          </w:r>
        </w:p>
      </w:tc>
      <w:tc>
        <w:tcPr>
          <w:tcW w:w="1729" w:type="dxa"/>
          <w:tcMar>
            <w:left w:w="142" w:type="dxa"/>
          </w:tcMar>
        </w:tcPr>
        <w:p w:rsidR="00A94723" w:rsidRPr="002F0ED4" w:rsidRDefault="00A94723" w:rsidP="002E6CE8">
          <w:pPr>
            <w:pStyle w:val="Zpat"/>
            <w:rPr>
              <w:noProof/>
              <w:color w:val="878787"/>
            </w:rPr>
          </w:pPr>
          <w:r w:rsidRPr="002F0ED4">
            <w:rPr>
              <w:noProof/>
              <w:color w:val="878787"/>
            </w:rPr>
            <w:t xml:space="preserve">Member of </w:t>
          </w:r>
        </w:p>
        <w:p w:rsidR="00A94723" w:rsidRPr="002F0ED4" w:rsidRDefault="00A94723" w:rsidP="002E6CE8">
          <w:pPr>
            <w:pStyle w:val="Zpat"/>
            <w:rPr>
              <w:color w:val="878787"/>
            </w:rPr>
          </w:pPr>
          <w:r w:rsidRPr="002F0ED4">
            <w:rPr>
              <w:noProof/>
              <w:color w:val="878787"/>
            </w:rPr>
            <w:t>UNiBA Partners</w:t>
          </w:r>
        </w:p>
      </w:tc>
      <w:tc>
        <w:tcPr>
          <w:tcW w:w="911" w:type="dxa"/>
        </w:tcPr>
        <w:p w:rsidR="00A94723" w:rsidRPr="002F0ED4" w:rsidRDefault="00A94723" w:rsidP="002E6CE8">
          <w:pPr>
            <w:tabs>
              <w:tab w:val="center" w:pos="4536"/>
              <w:tab w:val="right" w:pos="9072"/>
            </w:tabs>
            <w:spacing w:line="252" w:lineRule="auto"/>
            <w:rPr>
              <w:rFonts w:cs="Arial"/>
              <w:color w:val="878787"/>
              <w:sz w:val="17"/>
              <w:szCs w:val="17"/>
            </w:rPr>
          </w:pPr>
          <w:r w:rsidRPr="002F0ED4">
            <w:rPr>
              <w:rFonts w:cs="Arial"/>
              <w:color w:val="878787"/>
              <w:sz w:val="17"/>
              <w:szCs w:val="17"/>
            </w:rPr>
            <w:fldChar w:fldCharType="begin"/>
          </w:r>
          <w:r w:rsidRPr="002F0ED4">
            <w:rPr>
              <w:rFonts w:cs="Arial"/>
              <w:color w:val="878787"/>
              <w:sz w:val="17"/>
              <w:szCs w:val="17"/>
            </w:rPr>
            <w:instrText xml:space="preserve"> PAGE   \* MERGEFORMAT </w:instrText>
          </w:r>
          <w:r w:rsidRPr="002F0ED4">
            <w:rPr>
              <w:rFonts w:cs="Arial"/>
              <w:color w:val="878787"/>
              <w:sz w:val="17"/>
              <w:szCs w:val="17"/>
            </w:rPr>
            <w:fldChar w:fldCharType="separate"/>
          </w:r>
          <w:r w:rsidRPr="002F0ED4">
            <w:rPr>
              <w:rFonts w:cs="Arial"/>
              <w:noProof/>
              <w:color w:val="878787"/>
              <w:sz w:val="17"/>
              <w:szCs w:val="17"/>
            </w:rPr>
            <w:t>22</w:t>
          </w:r>
          <w:r w:rsidRPr="002F0ED4">
            <w:rPr>
              <w:rFonts w:cs="Arial"/>
              <w:noProof/>
              <w:color w:val="878787"/>
              <w:sz w:val="17"/>
              <w:szCs w:val="17"/>
            </w:rPr>
            <w:fldChar w:fldCharType="end"/>
          </w:r>
          <w:r w:rsidRPr="002F0ED4">
            <w:rPr>
              <w:rFonts w:cs="Arial"/>
              <w:noProof/>
              <w:color w:val="878787"/>
              <w:sz w:val="8"/>
              <w:szCs w:val="8"/>
            </w:rPr>
            <w:t xml:space="preserve"> </w:t>
          </w:r>
          <w:r w:rsidRPr="002F0ED4">
            <w:rPr>
              <w:rFonts w:cs="Arial"/>
              <w:noProof/>
              <w:color w:val="878787"/>
              <w:sz w:val="17"/>
              <w:szCs w:val="17"/>
            </w:rPr>
            <w:t>/</w:t>
          </w:r>
          <w:r w:rsidRPr="002F0ED4">
            <w:rPr>
              <w:rFonts w:cs="Arial"/>
              <w:noProof/>
              <w:color w:val="878787"/>
              <w:sz w:val="8"/>
              <w:szCs w:val="8"/>
            </w:rPr>
            <w:t xml:space="preserve"> </w:t>
          </w:r>
          <w:r w:rsidRPr="002F0ED4">
            <w:rPr>
              <w:rFonts w:cs="Arial"/>
              <w:noProof/>
              <w:color w:val="878787"/>
              <w:sz w:val="17"/>
              <w:szCs w:val="17"/>
            </w:rPr>
            <w:fldChar w:fldCharType="begin"/>
          </w:r>
          <w:r w:rsidRPr="002F0ED4">
            <w:rPr>
              <w:rFonts w:cs="Arial"/>
              <w:noProof/>
              <w:color w:val="878787"/>
              <w:sz w:val="17"/>
              <w:szCs w:val="17"/>
            </w:rPr>
            <w:instrText xml:space="preserve"> NUMPAGES  \* Arabic  \* MERGEFORMAT </w:instrText>
          </w:r>
          <w:r w:rsidRPr="002F0ED4">
            <w:rPr>
              <w:rFonts w:cs="Arial"/>
              <w:noProof/>
              <w:color w:val="878787"/>
              <w:sz w:val="17"/>
              <w:szCs w:val="17"/>
            </w:rPr>
            <w:fldChar w:fldCharType="separate"/>
          </w:r>
          <w:r w:rsidR="00575C25">
            <w:rPr>
              <w:rFonts w:cs="Arial"/>
              <w:noProof/>
              <w:color w:val="878787"/>
              <w:sz w:val="17"/>
              <w:szCs w:val="17"/>
            </w:rPr>
            <w:t>37</w:t>
          </w:r>
          <w:r w:rsidRPr="002F0ED4">
            <w:rPr>
              <w:rFonts w:cs="Arial"/>
              <w:noProof/>
              <w:color w:val="878787"/>
              <w:sz w:val="17"/>
              <w:szCs w:val="17"/>
            </w:rPr>
            <w:fldChar w:fldCharType="end"/>
          </w:r>
        </w:p>
      </w:tc>
    </w:tr>
  </w:tbl>
  <w:p w:rsidR="00A94723" w:rsidRDefault="00A94723" w:rsidP="00E01B76">
    <w:pPr>
      <w:pStyle w:val="Zpat"/>
    </w:pPr>
    <w:r>
      <w:rPr>
        <w:noProof/>
        <w:lang w:eastAsia="cs-CZ"/>
      </w:rPr>
      <w:drawing>
        <wp:anchor distT="0" distB="0" distL="114300" distR="114300" simplePos="0" relativeHeight="251654144" behindDoc="1" locked="1" layoutInCell="1" allowOverlap="1" wp14:anchorId="4E82A26C" wp14:editId="049DE254">
          <wp:simplePos x="0" y="0"/>
          <wp:positionH relativeFrom="page">
            <wp:posOffset>0</wp:posOffset>
          </wp:positionH>
          <wp:positionV relativeFrom="page">
            <wp:posOffset>9894570</wp:posOffset>
          </wp:positionV>
          <wp:extent cx="7559675" cy="802005"/>
          <wp:effectExtent l="0" t="0" r="0" b="0"/>
          <wp:wrapNone/>
          <wp:docPr id="119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02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7317" w:type="dxa"/>
      <w:jc w:val="right"/>
      <w:tblLook w:val="04A0" w:firstRow="1" w:lastRow="0" w:firstColumn="1" w:lastColumn="0" w:noHBand="0" w:noVBand="1"/>
    </w:tblPr>
    <w:tblGrid>
      <w:gridCol w:w="2466"/>
      <w:gridCol w:w="2211"/>
      <w:gridCol w:w="1729"/>
      <w:gridCol w:w="911"/>
    </w:tblGrid>
    <w:tr w:rsidR="00A94723" w:rsidRPr="002F0ED4" w:rsidTr="00F43236">
      <w:trPr>
        <w:trHeight w:val="340"/>
        <w:jc w:val="right"/>
      </w:trPr>
      <w:tc>
        <w:tcPr>
          <w:tcW w:w="2466" w:type="dxa"/>
        </w:tcPr>
        <w:p w:rsidR="00A94723" w:rsidRPr="002F0ED4" w:rsidRDefault="00A94723" w:rsidP="001E0497">
          <w:pPr>
            <w:pStyle w:val="Zpat"/>
          </w:pPr>
          <w:r w:rsidRPr="002F0ED4">
            <w:rPr>
              <w:noProof/>
              <w:spacing w:val="2"/>
            </w:rPr>
            <w:t>RESPECT</w:t>
          </w:r>
          <w:r w:rsidRPr="002F0ED4">
            <w:t>,</w:t>
          </w:r>
          <w:r w:rsidRPr="002F0ED4">
            <w:rPr>
              <w:sz w:val="12"/>
              <w:szCs w:val="12"/>
            </w:rPr>
            <w:t xml:space="preserve"> </w:t>
          </w:r>
          <w:r w:rsidRPr="002F0ED4">
            <w:t>a.</w:t>
          </w:r>
          <w:r w:rsidRPr="002F0ED4">
            <w:rPr>
              <w:sz w:val="8"/>
              <w:szCs w:val="8"/>
            </w:rPr>
            <w:t xml:space="preserve"> </w:t>
          </w:r>
          <w:r w:rsidRPr="002F0ED4">
            <w:t>s.</w:t>
          </w:r>
        </w:p>
        <w:p w:rsidR="00A94723" w:rsidRPr="002F0ED4" w:rsidRDefault="00A94723" w:rsidP="001E0497">
          <w:pPr>
            <w:pStyle w:val="Zpat"/>
          </w:pPr>
          <w:r w:rsidRPr="002F0ED4">
            <w:t>Pod Krčským lesem 2016/22</w:t>
          </w:r>
        </w:p>
        <w:p w:rsidR="00A94723" w:rsidRPr="002F0ED4" w:rsidRDefault="00A94723" w:rsidP="001E0497">
          <w:pPr>
            <w:pStyle w:val="Zpat"/>
          </w:pPr>
          <w:r w:rsidRPr="002F0ED4">
            <w:t>142 00 Praha 4</w:t>
          </w:r>
        </w:p>
      </w:tc>
      <w:tc>
        <w:tcPr>
          <w:tcW w:w="2211" w:type="dxa"/>
        </w:tcPr>
        <w:p w:rsidR="00A94723" w:rsidRPr="002F0ED4" w:rsidRDefault="00A94723" w:rsidP="001E0497">
          <w:pPr>
            <w:pStyle w:val="Zpat"/>
          </w:pPr>
          <w:r w:rsidRPr="002F0ED4">
            <w:rPr>
              <w:color w:val="3773B4"/>
            </w:rPr>
            <w:t xml:space="preserve">telefon </w:t>
          </w:r>
          <w:r w:rsidRPr="002F0ED4">
            <w:t>+420 227 200 111</w:t>
          </w:r>
        </w:p>
        <w:p w:rsidR="00A94723" w:rsidRPr="002F0ED4" w:rsidRDefault="00A94723" w:rsidP="001E0497">
          <w:pPr>
            <w:pStyle w:val="Zpat"/>
          </w:pPr>
          <w:r w:rsidRPr="002F0ED4">
            <w:t>respect@respect.cz</w:t>
          </w:r>
        </w:p>
        <w:p w:rsidR="00A94723" w:rsidRPr="002F0ED4" w:rsidRDefault="00A94723" w:rsidP="001E0497">
          <w:pPr>
            <w:pStyle w:val="Zpat"/>
            <w:rPr>
              <w:sz w:val="12"/>
              <w:szCs w:val="12"/>
            </w:rPr>
          </w:pPr>
          <w:r w:rsidRPr="002F0ED4">
            <w:t>www.respect.cz</w:t>
          </w:r>
        </w:p>
      </w:tc>
      <w:tc>
        <w:tcPr>
          <w:tcW w:w="1729" w:type="dxa"/>
          <w:tcMar>
            <w:left w:w="142" w:type="dxa"/>
          </w:tcMar>
        </w:tcPr>
        <w:p w:rsidR="00A94723" w:rsidRPr="002F0ED4" w:rsidRDefault="00A94723" w:rsidP="001E0497">
          <w:pPr>
            <w:pStyle w:val="Zpat"/>
            <w:rPr>
              <w:noProof/>
            </w:rPr>
          </w:pPr>
          <w:r w:rsidRPr="002F0ED4">
            <w:rPr>
              <w:noProof/>
            </w:rPr>
            <w:t xml:space="preserve">Member of </w:t>
          </w:r>
        </w:p>
        <w:p w:rsidR="00A94723" w:rsidRPr="002F0ED4" w:rsidRDefault="00A94723" w:rsidP="001E0497">
          <w:pPr>
            <w:pStyle w:val="Zpat"/>
            <w:rPr>
              <w:color w:val="878787"/>
            </w:rPr>
          </w:pPr>
          <w:r>
            <w:rPr>
              <w:noProof/>
              <w:lang w:eastAsia="cs-CZ"/>
            </w:rPr>
            <w:drawing>
              <wp:inline distT="0" distB="0" distL="0" distR="0" wp14:anchorId="584AE62A" wp14:editId="4C6CCFA5">
                <wp:extent cx="847725" cy="247650"/>
                <wp:effectExtent l="0" t="0" r="9525" b="0"/>
                <wp:docPr id="122" name="Obráze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11" w:type="dxa"/>
        </w:tcPr>
        <w:p w:rsidR="00A94723" w:rsidRPr="002F0ED4" w:rsidRDefault="00A94723" w:rsidP="001E0497">
          <w:pPr>
            <w:tabs>
              <w:tab w:val="center" w:pos="4536"/>
              <w:tab w:val="right" w:pos="9072"/>
            </w:tabs>
            <w:spacing w:line="252" w:lineRule="auto"/>
            <w:rPr>
              <w:rFonts w:cs="Arial"/>
              <w:color w:val="878787"/>
              <w:sz w:val="17"/>
              <w:szCs w:val="17"/>
            </w:rPr>
          </w:pPr>
          <w:r w:rsidRPr="002F0ED4">
            <w:rPr>
              <w:rFonts w:cs="Arial"/>
              <w:color w:val="1F3B80"/>
              <w:sz w:val="17"/>
              <w:szCs w:val="17"/>
            </w:rPr>
            <w:fldChar w:fldCharType="begin"/>
          </w:r>
          <w:r w:rsidRPr="002F0ED4">
            <w:rPr>
              <w:rFonts w:cs="Arial"/>
              <w:color w:val="1F3B80"/>
              <w:sz w:val="17"/>
              <w:szCs w:val="17"/>
            </w:rPr>
            <w:instrText xml:space="preserve"> PAGE   \* MERGEFORMAT </w:instrText>
          </w:r>
          <w:r w:rsidRPr="002F0ED4">
            <w:rPr>
              <w:rFonts w:cs="Arial"/>
              <w:color w:val="1F3B80"/>
              <w:sz w:val="17"/>
              <w:szCs w:val="17"/>
            </w:rPr>
            <w:fldChar w:fldCharType="separate"/>
          </w:r>
          <w:r w:rsidR="008B297E">
            <w:rPr>
              <w:rFonts w:cs="Arial"/>
              <w:noProof/>
              <w:color w:val="1F3B80"/>
              <w:sz w:val="17"/>
              <w:szCs w:val="17"/>
            </w:rPr>
            <w:t>37</w:t>
          </w:r>
          <w:r w:rsidRPr="002F0ED4">
            <w:rPr>
              <w:rFonts w:cs="Arial"/>
              <w:noProof/>
              <w:color w:val="1F3B80"/>
              <w:sz w:val="17"/>
              <w:szCs w:val="17"/>
            </w:rPr>
            <w:fldChar w:fldCharType="end"/>
          </w:r>
          <w:r w:rsidRPr="002F0ED4">
            <w:rPr>
              <w:rFonts w:cs="Arial"/>
              <w:noProof/>
              <w:color w:val="1F3B80"/>
              <w:sz w:val="8"/>
              <w:szCs w:val="8"/>
            </w:rPr>
            <w:t xml:space="preserve"> </w:t>
          </w:r>
          <w:r w:rsidRPr="002F0ED4">
            <w:rPr>
              <w:rFonts w:cs="Arial"/>
              <w:noProof/>
              <w:color w:val="1F3B80"/>
              <w:sz w:val="17"/>
              <w:szCs w:val="17"/>
            </w:rPr>
            <w:t>/</w:t>
          </w:r>
          <w:r w:rsidRPr="002F0ED4">
            <w:rPr>
              <w:rFonts w:cs="Arial"/>
              <w:noProof/>
              <w:color w:val="1F3B80"/>
              <w:sz w:val="8"/>
              <w:szCs w:val="8"/>
            </w:rPr>
            <w:t xml:space="preserve"> </w:t>
          </w:r>
          <w:r w:rsidRPr="002F0ED4">
            <w:rPr>
              <w:rFonts w:cs="Arial"/>
              <w:noProof/>
              <w:color w:val="1F3B80"/>
              <w:sz w:val="17"/>
              <w:szCs w:val="17"/>
            </w:rPr>
            <w:fldChar w:fldCharType="begin"/>
          </w:r>
          <w:r w:rsidRPr="002F0ED4">
            <w:rPr>
              <w:rFonts w:cs="Arial"/>
              <w:noProof/>
              <w:color w:val="1F3B80"/>
              <w:sz w:val="17"/>
              <w:szCs w:val="17"/>
            </w:rPr>
            <w:instrText xml:space="preserve"> NUMPAGES  \* Arabic  \* MERGEFORMAT </w:instrText>
          </w:r>
          <w:r w:rsidRPr="002F0ED4">
            <w:rPr>
              <w:rFonts w:cs="Arial"/>
              <w:noProof/>
              <w:color w:val="1F3B80"/>
              <w:sz w:val="17"/>
              <w:szCs w:val="17"/>
            </w:rPr>
            <w:fldChar w:fldCharType="separate"/>
          </w:r>
          <w:r w:rsidR="008B297E">
            <w:rPr>
              <w:rFonts w:cs="Arial"/>
              <w:noProof/>
              <w:color w:val="1F3B80"/>
              <w:sz w:val="17"/>
              <w:szCs w:val="17"/>
            </w:rPr>
            <w:t>37</w:t>
          </w:r>
          <w:r w:rsidRPr="002F0ED4">
            <w:rPr>
              <w:rFonts w:cs="Arial"/>
              <w:noProof/>
              <w:color w:val="1F3B80"/>
              <w:sz w:val="17"/>
              <w:szCs w:val="17"/>
            </w:rPr>
            <w:fldChar w:fldCharType="end"/>
          </w:r>
        </w:p>
      </w:tc>
    </w:tr>
    <w:tr w:rsidR="00A94723" w:rsidRPr="002F0ED4" w:rsidTr="00F43236">
      <w:trPr>
        <w:trHeight w:val="340"/>
        <w:jc w:val="right"/>
      </w:trPr>
      <w:tc>
        <w:tcPr>
          <w:tcW w:w="2466" w:type="dxa"/>
        </w:tcPr>
        <w:p w:rsidR="00A94723" w:rsidRPr="002F0ED4" w:rsidRDefault="00A94723" w:rsidP="001E0497">
          <w:pPr>
            <w:pStyle w:val="Zpat"/>
            <w:rPr>
              <w:noProof/>
              <w:spacing w:val="2"/>
            </w:rPr>
          </w:pPr>
        </w:p>
      </w:tc>
      <w:tc>
        <w:tcPr>
          <w:tcW w:w="2211" w:type="dxa"/>
        </w:tcPr>
        <w:p w:rsidR="00A94723" w:rsidRPr="002F0ED4" w:rsidRDefault="00A94723" w:rsidP="001E0497">
          <w:pPr>
            <w:pStyle w:val="Zpat"/>
            <w:rPr>
              <w:color w:val="3773B4"/>
            </w:rPr>
          </w:pPr>
        </w:p>
      </w:tc>
      <w:tc>
        <w:tcPr>
          <w:tcW w:w="1729" w:type="dxa"/>
          <w:tcMar>
            <w:left w:w="142" w:type="dxa"/>
          </w:tcMar>
        </w:tcPr>
        <w:p w:rsidR="00A94723" w:rsidRPr="002F0ED4" w:rsidRDefault="00A94723" w:rsidP="001E0497">
          <w:pPr>
            <w:pStyle w:val="Zpat"/>
            <w:rPr>
              <w:noProof/>
            </w:rPr>
          </w:pPr>
        </w:p>
      </w:tc>
      <w:tc>
        <w:tcPr>
          <w:tcW w:w="911" w:type="dxa"/>
        </w:tcPr>
        <w:p w:rsidR="00A94723" w:rsidRPr="002F0ED4" w:rsidRDefault="00A94723" w:rsidP="001E0497">
          <w:pPr>
            <w:tabs>
              <w:tab w:val="center" w:pos="4536"/>
              <w:tab w:val="right" w:pos="9072"/>
            </w:tabs>
            <w:spacing w:line="252" w:lineRule="auto"/>
            <w:rPr>
              <w:rFonts w:cs="Arial"/>
              <w:color w:val="1F3B80"/>
              <w:sz w:val="17"/>
              <w:szCs w:val="17"/>
            </w:rPr>
          </w:pPr>
        </w:p>
      </w:tc>
    </w:tr>
  </w:tbl>
  <w:p w:rsidR="00A94723" w:rsidRPr="00BB0E11" w:rsidRDefault="00A94723" w:rsidP="009F3DAC">
    <w:pPr>
      <w:tabs>
        <w:tab w:val="left" w:pos="3647"/>
      </w:tabs>
      <w:spacing w:line="240" w:lineRule="auto"/>
      <w:rPr>
        <w:sz w:val="2"/>
        <w:szCs w:val="2"/>
        <w:lang w:eastAsia="cs-CZ"/>
      </w:rPr>
    </w:pPr>
    <w:r>
      <w:rPr>
        <w:noProof/>
        <w:spacing w:val="2"/>
        <w:lang w:eastAsia="cs-CZ"/>
      </w:rPr>
      <w:drawing>
        <wp:anchor distT="0" distB="0" distL="114300" distR="114300" simplePos="0" relativeHeight="251667456" behindDoc="0" locked="0" layoutInCell="1" allowOverlap="1" wp14:anchorId="0566C67C" wp14:editId="52D938D8">
          <wp:simplePos x="0" y="0"/>
          <wp:positionH relativeFrom="column">
            <wp:posOffset>-342900</wp:posOffset>
          </wp:positionH>
          <wp:positionV relativeFrom="paragraph">
            <wp:posOffset>-763270</wp:posOffset>
          </wp:positionV>
          <wp:extent cx="1417955" cy="706755"/>
          <wp:effectExtent l="0" t="0" r="0" b="0"/>
          <wp:wrapNone/>
          <wp:docPr id="123" name="obrázek 2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95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4723" w:rsidRPr="00BB0E11" w:rsidRDefault="00A94723" w:rsidP="00AB2F34">
    <w:pPr>
      <w:tabs>
        <w:tab w:val="left" w:pos="3647"/>
      </w:tabs>
      <w:spacing w:line="240" w:lineRule="auto"/>
      <w:rPr>
        <w:sz w:val="2"/>
        <w:szCs w:val="2"/>
        <w:lang w:eastAsia="cs-CZ"/>
      </w:rPr>
    </w:pPr>
    <w:r>
      <w:rPr>
        <w:sz w:val="2"/>
        <w:szCs w:val="2"/>
        <w:lang w:eastAsia="cs-CZ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5B3" w:rsidRDefault="002145B3" w:rsidP="00FC4601">
      <w:pPr>
        <w:spacing w:line="240" w:lineRule="auto"/>
      </w:pPr>
      <w:r>
        <w:separator/>
      </w:r>
    </w:p>
    <w:p w:rsidR="002145B3" w:rsidRDefault="002145B3"/>
  </w:footnote>
  <w:footnote w:type="continuationSeparator" w:id="0">
    <w:p w:rsidR="002145B3" w:rsidRDefault="002145B3" w:rsidP="00FC4601">
      <w:pPr>
        <w:spacing w:line="240" w:lineRule="auto"/>
      </w:pPr>
      <w:r>
        <w:continuationSeparator/>
      </w:r>
    </w:p>
    <w:p w:rsidR="002145B3" w:rsidRDefault="002145B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723" w:rsidRDefault="00A94723" w:rsidP="00137C08">
    <w:pPr>
      <w:pStyle w:val="Zhlav"/>
    </w:pPr>
    <w:r>
      <w:rPr>
        <w:noProof/>
        <w:lang w:eastAsia="cs-CZ"/>
      </w:rPr>
      <w:drawing>
        <wp:anchor distT="0" distB="0" distL="114300" distR="114300" simplePos="0" relativeHeight="251677696" behindDoc="0" locked="0" layoutInCell="1" allowOverlap="1" wp14:anchorId="32A121D7" wp14:editId="6A9C0FB1">
          <wp:simplePos x="0" y="0"/>
          <wp:positionH relativeFrom="column">
            <wp:posOffset>2872105</wp:posOffset>
          </wp:positionH>
          <wp:positionV relativeFrom="paragraph">
            <wp:posOffset>-89535</wp:posOffset>
          </wp:positionV>
          <wp:extent cx="3153410" cy="356235"/>
          <wp:effectExtent l="0" t="0" r="0" b="0"/>
          <wp:wrapTopAndBottom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3410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75648" behindDoc="1" locked="0" layoutInCell="1" allowOverlap="1" wp14:anchorId="0012EA4C" wp14:editId="70B315C9">
          <wp:simplePos x="0" y="0"/>
          <wp:positionH relativeFrom="margin">
            <wp:posOffset>-349250</wp:posOffset>
          </wp:positionH>
          <wp:positionV relativeFrom="page">
            <wp:posOffset>217805</wp:posOffset>
          </wp:positionV>
          <wp:extent cx="620395" cy="577215"/>
          <wp:effectExtent l="0" t="0" r="8255" b="0"/>
          <wp:wrapTopAndBottom/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5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76672" behindDoc="0" locked="0" layoutInCell="1" allowOverlap="1" wp14:anchorId="2157B85C" wp14:editId="3D485798">
              <wp:simplePos x="0" y="0"/>
              <wp:positionH relativeFrom="column">
                <wp:posOffset>-248285</wp:posOffset>
              </wp:positionH>
              <wp:positionV relativeFrom="paragraph">
                <wp:posOffset>464184</wp:posOffset>
              </wp:positionV>
              <wp:extent cx="6316980" cy="0"/>
              <wp:effectExtent l="0" t="0" r="26670" b="19050"/>
              <wp:wrapNone/>
              <wp:docPr id="18" name="Přímá spojnic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31698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1F3B80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2A2796A" id="Přímá spojnice 18" o:spid="_x0000_s1026" style="position:absolute;flip:y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9.55pt,36.55pt" to="477.8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" strokecolor="#1c387f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723" w:rsidRDefault="008B297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351868" o:spid="_x0000_s2050" type="#_x0000_t75" style="position:absolute;left:0;text-align:left;margin-left:0;margin-top:0;width:447.7pt;height:155.35pt;z-index:-251652096;mso-position-horizontal:center;mso-position-horizontal-relative:margin;mso-position-vertical:center;mso-position-vertical-relative:margin" o:allowincell="f">
          <v:imagedata r:id="rId1" o:title="logo_respect_rg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723" w:rsidRDefault="00A94723" w:rsidP="003C2AD5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24258AF1" wp14:editId="4F5005D5">
          <wp:simplePos x="0" y="0"/>
          <wp:positionH relativeFrom="column">
            <wp:posOffset>2855595</wp:posOffset>
          </wp:positionH>
          <wp:positionV relativeFrom="paragraph">
            <wp:posOffset>-90170</wp:posOffset>
          </wp:positionV>
          <wp:extent cx="3153410" cy="355600"/>
          <wp:effectExtent l="0" t="0" r="0" b="0"/>
          <wp:wrapTopAndBottom/>
          <wp:docPr id="115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341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4BFCA4C1" wp14:editId="36495AED">
          <wp:simplePos x="0" y="0"/>
          <wp:positionH relativeFrom="margin">
            <wp:posOffset>-349250</wp:posOffset>
          </wp:positionH>
          <wp:positionV relativeFrom="page">
            <wp:posOffset>217805</wp:posOffset>
          </wp:positionV>
          <wp:extent cx="620395" cy="577215"/>
          <wp:effectExtent l="0" t="0" r="8255" b="0"/>
          <wp:wrapTopAndBottom/>
          <wp:docPr id="116" name="Obrázek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5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373215A2" wp14:editId="1774B209">
              <wp:simplePos x="0" y="0"/>
              <wp:positionH relativeFrom="column">
                <wp:posOffset>-248285</wp:posOffset>
              </wp:positionH>
              <wp:positionV relativeFrom="paragraph">
                <wp:posOffset>464184</wp:posOffset>
              </wp:positionV>
              <wp:extent cx="6316980" cy="0"/>
              <wp:effectExtent l="0" t="0" r="26670" b="19050"/>
              <wp:wrapNone/>
              <wp:docPr id="22" name="Přímá spojnic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31698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1F3B80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1C05AB0" id="Přímá spojnice 22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9.55pt,36.55pt" to="477.8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" strokecolor="#1c387f">
              <o:lock v:ext="edit" shapetype="f"/>
            </v:line>
          </w:pict>
        </mc:Fallback>
      </mc:AlternateContent>
    </w:r>
  </w:p>
  <w:p w:rsidR="00A94723" w:rsidRPr="003C2AD5" w:rsidRDefault="00A94723" w:rsidP="003C2AD5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723" w:rsidRDefault="008B297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351867" o:spid="_x0000_s2049" type="#_x0000_t75" style="position:absolute;left:0;text-align:left;margin-left:0;margin-top:0;width:447.7pt;height:155.35pt;z-index:-251653120;mso-position-horizontal:center;mso-position-horizontal-relative:margin;mso-position-vertical:center;mso-position-vertical-relative:margin" o:allowincell="f">
          <v:imagedata r:id="rId1" o:title="logo_respect_rgb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723" w:rsidRDefault="00A94723" w:rsidP="003C2AD5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0" locked="0" layoutInCell="1" allowOverlap="1" wp14:anchorId="380062DE" wp14:editId="01DDBAE4">
          <wp:simplePos x="0" y="0"/>
          <wp:positionH relativeFrom="column">
            <wp:posOffset>2855595</wp:posOffset>
          </wp:positionH>
          <wp:positionV relativeFrom="paragraph">
            <wp:posOffset>-90170</wp:posOffset>
          </wp:positionV>
          <wp:extent cx="3153410" cy="355600"/>
          <wp:effectExtent l="0" t="0" r="0" b="0"/>
          <wp:wrapTopAndBottom/>
          <wp:docPr id="120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341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 wp14:anchorId="325760F2" wp14:editId="5D2EEC85">
          <wp:simplePos x="0" y="0"/>
          <wp:positionH relativeFrom="margin">
            <wp:posOffset>-349250</wp:posOffset>
          </wp:positionH>
          <wp:positionV relativeFrom="page">
            <wp:posOffset>217805</wp:posOffset>
          </wp:positionV>
          <wp:extent cx="620395" cy="577215"/>
          <wp:effectExtent l="0" t="0" r="8255" b="0"/>
          <wp:wrapTopAndBottom/>
          <wp:docPr id="121" name="Obrázek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5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6C349B88" wp14:editId="393F9BDB">
              <wp:simplePos x="0" y="0"/>
              <wp:positionH relativeFrom="column">
                <wp:posOffset>-248285</wp:posOffset>
              </wp:positionH>
              <wp:positionV relativeFrom="paragraph">
                <wp:posOffset>464184</wp:posOffset>
              </wp:positionV>
              <wp:extent cx="6316980" cy="0"/>
              <wp:effectExtent l="0" t="0" r="26670" b="19050"/>
              <wp:wrapNone/>
              <wp:docPr id="67" name="Přímá spojnic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31698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1F3B80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34B64D1" id="Přímá spojnice 67" o:spid="_x0000_s1026" style="position:absolute;flip:y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9.55pt,36.55pt" to="477.8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" strokecolor="#1c387f">
              <o:lock v:ext="edit" shapetype="f"/>
            </v:line>
          </w:pict>
        </mc:Fallback>
      </mc:AlternateContent>
    </w:r>
  </w:p>
  <w:p w:rsidR="00A94723" w:rsidRPr="003C2AD5" w:rsidRDefault="008B297E" w:rsidP="003C2AD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351869" o:spid="_x0000_s2053" type="#_x0000_t75" style="position:absolute;left:0;text-align:left;margin-left:-131.25pt;margin-top:216.05pt;width:772.35pt;height:268pt;rotation:43394708fd;z-index:-251643904;mso-position-horizontal:absolute;mso-position-horizontal-relative:margin;mso-position-vertical:absolute;mso-position-vertical-relative:margin" o:allowincell="f">
          <v:imagedata r:id="rId3" o:title="logo_respect_rgb" gain="19661f" blacklevel="2687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764E2"/>
    <w:multiLevelType w:val="hybridMultilevel"/>
    <w:tmpl w:val="F5D23012"/>
    <w:lvl w:ilvl="0" w:tplc="0E1C91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6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C2C8D"/>
    <w:multiLevelType w:val="multilevel"/>
    <w:tmpl w:val="43DE1A68"/>
    <w:lvl w:ilvl="0">
      <w:start w:val="1"/>
      <w:numFmt w:val="lowerLetter"/>
      <w:pStyle w:val="AbecednseznamRespect"/>
      <w:lvlText w:val="%1)"/>
      <w:lvlJc w:val="left"/>
      <w:pPr>
        <w:tabs>
          <w:tab w:val="num" w:pos="-31680"/>
        </w:tabs>
        <w:ind w:left="454" w:hanging="454"/>
      </w:pPr>
      <w:rPr>
        <w:rFonts w:hint="default"/>
      </w:rPr>
    </w:lvl>
    <w:lvl w:ilvl="1">
      <w:start w:val="1"/>
      <w:numFmt w:val="bullet"/>
      <w:lvlText w:val="•"/>
      <w:lvlJc w:val="left"/>
      <w:pPr>
        <w:tabs>
          <w:tab w:val="num" w:pos="-31226"/>
        </w:tabs>
        <w:ind w:left="908" w:hanging="454"/>
      </w:pPr>
      <w:rPr>
        <w:rFonts w:ascii="Georgia" w:hAnsi="Georgia" w:hint="default"/>
      </w:rPr>
    </w:lvl>
    <w:lvl w:ilvl="2">
      <w:start w:val="1"/>
      <w:numFmt w:val="bullet"/>
      <w:lvlText w:val="◦"/>
      <w:lvlJc w:val="left"/>
      <w:pPr>
        <w:tabs>
          <w:tab w:val="num" w:pos="-30772"/>
        </w:tabs>
        <w:ind w:left="1362" w:hanging="454"/>
      </w:pPr>
      <w:rPr>
        <w:rFonts w:ascii="Georgia" w:hAnsi="Georgia" w:hint="default"/>
        <w:color w:val="auto"/>
      </w:rPr>
    </w:lvl>
    <w:lvl w:ilvl="3">
      <w:start w:val="1"/>
      <w:numFmt w:val="bullet"/>
      <w:lvlText w:val="◦"/>
      <w:lvlJc w:val="left"/>
      <w:pPr>
        <w:tabs>
          <w:tab w:val="num" w:pos="-30318"/>
        </w:tabs>
        <w:ind w:left="1816" w:hanging="454"/>
      </w:pPr>
      <w:rPr>
        <w:rFonts w:ascii="Georgia" w:hAnsi="Georgia" w:cs="Arial" w:hint="default"/>
        <w:color w:val="auto"/>
      </w:rPr>
    </w:lvl>
    <w:lvl w:ilvl="4">
      <w:start w:val="1"/>
      <w:numFmt w:val="bullet"/>
      <w:lvlText w:val="◦"/>
      <w:lvlJc w:val="left"/>
      <w:pPr>
        <w:tabs>
          <w:tab w:val="num" w:pos="-29864"/>
        </w:tabs>
        <w:ind w:left="2270" w:hanging="454"/>
      </w:pPr>
      <w:rPr>
        <w:rFonts w:ascii="Georgia" w:hAnsi="Georgia" w:cs="Arial" w:hint="default"/>
        <w:color w:val="auto"/>
      </w:rPr>
    </w:lvl>
    <w:lvl w:ilvl="5">
      <w:start w:val="1"/>
      <w:numFmt w:val="bullet"/>
      <w:lvlText w:val="◦"/>
      <w:lvlJc w:val="left"/>
      <w:pPr>
        <w:tabs>
          <w:tab w:val="num" w:pos="-29410"/>
        </w:tabs>
        <w:ind w:left="2724" w:hanging="454"/>
      </w:pPr>
      <w:rPr>
        <w:rFonts w:ascii="Georgia" w:hAnsi="Georgia" w:hint="default"/>
        <w:color w:val="auto"/>
      </w:rPr>
    </w:lvl>
    <w:lvl w:ilvl="6">
      <w:start w:val="1"/>
      <w:numFmt w:val="bullet"/>
      <w:lvlText w:val="◦"/>
      <w:lvlJc w:val="left"/>
      <w:pPr>
        <w:tabs>
          <w:tab w:val="num" w:pos="-28956"/>
        </w:tabs>
        <w:ind w:left="3178" w:hanging="454"/>
      </w:pPr>
      <w:rPr>
        <w:rFonts w:ascii="Georgia" w:hAnsi="Georgia" w:hint="default"/>
        <w:color w:val="auto"/>
      </w:rPr>
    </w:lvl>
    <w:lvl w:ilvl="7">
      <w:start w:val="1"/>
      <w:numFmt w:val="bullet"/>
      <w:lvlText w:val="◦"/>
      <w:lvlJc w:val="left"/>
      <w:pPr>
        <w:tabs>
          <w:tab w:val="num" w:pos="-28502"/>
        </w:tabs>
        <w:ind w:left="3632" w:hanging="454"/>
      </w:pPr>
      <w:rPr>
        <w:rFonts w:ascii="Georgia" w:hAnsi="Georgia" w:hint="default"/>
        <w:color w:val="auto"/>
      </w:rPr>
    </w:lvl>
    <w:lvl w:ilvl="8">
      <w:start w:val="1"/>
      <w:numFmt w:val="bullet"/>
      <w:lvlText w:val="◦"/>
      <w:lvlJc w:val="left"/>
      <w:pPr>
        <w:tabs>
          <w:tab w:val="num" w:pos="-28048"/>
        </w:tabs>
        <w:ind w:left="4086" w:hanging="454"/>
      </w:pPr>
      <w:rPr>
        <w:rFonts w:ascii="Georgia" w:hAnsi="Georgia" w:hint="default"/>
        <w:color w:val="auto"/>
      </w:rPr>
    </w:lvl>
  </w:abstractNum>
  <w:abstractNum w:abstractNumId="2">
    <w:nsid w:val="1B9A13AE"/>
    <w:multiLevelType w:val="hybridMultilevel"/>
    <w:tmpl w:val="440E3616"/>
    <w:lvl w:ilvl="0" w:tplc="FFD099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3C2C42"/>
    <w:multiLevelType w:val="hybridMultilevel"/>
    <w:tmpl w:val="5628C31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390A50"/>
    <w:multiLevelType w:val="multilevel"/>
    <w:tmpl w:val="9B9AD132"/>
    <w:lvl w:ilvl="0">
      <w:start w:val="1"/>
      <w:numFmt w:val="decimal"/>
      <w:pStyle w:val="slovanseznam"/>
      <w:lvlText w:val="%1."/>
      <w:lvlJc w:val="left"/>
      <w:pPr>
        <w:tabs>
          <w:tab w:val="num" w:pos="-31680"/>
        </w:tabs>
        <w:ind w:left="454" w:hanging="454"/>
      </w:pPr>
      <w:rPr>
        <w:rFonts w:ascii="Arial" w:hAnsi="Arial" w:cs="Arial" w:hint="default"/>
      </w:rPr>
    </w:lvl>
    <w:lvl w:ilvl="1">
      <w:start w:val="1"/>
      <w:numFmt w:val="decimal"/>
      <w:pStyle w:val="slovanseznam2"/>
      <w:lvlText w:val="%1.%2"/>
      <w:lvlJc w:val="left"/>
      <w:pPr>
        <w:tabs>
          <w:tab w:val="num" w:pos="1134"/>
        </w:tabs>
        <w:ind w:left="1134" w:hanging="680"/>
      </w:pPr>
      <w:rPr>
        <w:rFonts w:ascii="Arial" w:hAnsi="Arial" w:cs="Arial" w:hint="default"/>
      </w:rPr>
    </w:lvl>
    <w:lvl w:ilvl="2">
      <w:start w:val="1"/>
      <w:numFmt w:val="decimal"/>
      <w:pStyle w:val="slovanseznam3"/>
      <w:lvlText w:val="%1.%2.%3"/>
      <w:lvlJc w:val="left"/>
      <w:pPr>
        <w:tabs>
          <w:tab w:val="num" w:pos="2041"/>
        </w:tabs>
        <w:ind w:left="2041" w:hanging="907"/>
      </w:pPr>
      <w:rPr>
        <w:rFonts w:ascii="Arial" w:hAnsi="Arial" w:cs="Arial" w:hint="default"/>
      </w:rPr>
    </w:lvl>
    <w:lvl w:ilvl="3">
      <w:start w:val="1"/>
      <w:numFmt w:val="decimal"/>
      <w:pStyle w:val="slovanseznam4"/>
      <w:lvlText w:val="%1.%2.%3.%4"/>
      <w:lvlJc w:val="left"/>
      <w:pPr>
        <w:tabs>
          <w:tab w:val="num" w:pos="3175"/>
        </w:tabs>
        <w:ind w:left="3175" w:hanging="1134"/>
      </w:pPr>
      <w:rPr>
        <w:rFonts w:ascii="Arial" w:hAnsi="Arial" w:cs="Arial" w:hint="default"/>
      </w:rPr>
    </w:lvl>
    <w:lvl w:ilvl="4">
      <w:start w:val="1"/>
      <w:numFmt w:val="decimal"/>
      <w:pStyle w:val="slovanseznam5"/>
      <w:lvlText w:val="%1.%2.%3.%4.%5"/>
      <w:lvlJc w:val="left"/>
      <w:pPr>
        <w:tabs>
          <w:tab w:val="num" w:pos="4309"/>
        </w:tabs>
        <w:ind w:left="4309" w:hanging="1134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3629"/>
        </w:tabs>
        <w:ind w:left="3629" w:hanging="227"/>
      </w:pPr>
      <w:rPr>
        <w:rFonts w:ascii="Georgia" w:hAnsi="Georgia" w:hint="default"/>
      </w:rPr>
    </w:lvl>
    <w:lvl w:ilvl="6">
      <w:start w:val="1"/>
      <w:numFmt w:val="bullet"/>
      <w:lvlText w:val="◦"/>
      <w:lvlJc w:val="left"/>
      <w:pPr>
        <w:tabs>
          <w:tab w:val="num" w:pos="3856"/>
        </w:tabs>
        <w:ind w:left="3856" w:hanging="227"/>
      </w:pPr>
      <w:rPr>
        <w:rFonts w:ascii="Georgia" w:hAnsi="Georgia" w:hint="default"/>
        <w:color w:val="auto"/>
      </w:rPr>
    </w:lvl>
    <w:lvl w:ilvl="7">
      <w:start w:val="1"/>
      <w:numFmt w:val="bullet"/>
      <w:lvlText w:val="◦"/>
      <w:lvlJc w:val="left"/>
      <w:pPr>
        <w:tabs>
          <w:tab w:val="num" w:pos="4082"/>
        </w:tabs>
        <w:ind w:left="4082" w:hanging="226"/>
      </w:pPr>
      <w:rPr>
        <w:rFonts w:ascii="Georgia" w:hAnsi="Georgia" w:hint="default"/>
        <w:color w:val="auto"/>
      </w:rPr>
    </w:lvl>
    <w:lvl w:ilvl="8">
      <w:start w:val="1"/>
      <w:numFmt w:val="bullet"/>
      <w:lvlText w:val="◦"/>
      <w:lvlJc w:val="left"/>
      <w:pPr>
        <w:tabs>
          <w:tab w:val="num" w:pos="4309"/>
        </w:tabs>
        <w:ind w:left="4309" w:hanging="227"/>
      </w:pPr>
      <w:rPr>
        <w:rFonts w:ascii="Georgia" w:hAnsi="Georgia" w:hint="default"/>
        <w:color w:val="auto"/>
      </w:rPr>
    </w:lvl>
  </w:abstractNum>
  <w:abstractNum w:abstractNumId="5">
    <w:nsid w:val="2E192588"/>
    <w:multiLevelType w:val="hybridMultilevel"/>
    <w:tmpl w:val="063A4F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BC1C6D"/>
    <w:multiLevelType w:val="multilevel"/>
    <w:tmpl w:val="823A6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>
    <w:nsid w:val="46DC1E48"/>
    <w:multiLevelType w:val="multilevel"/>
    <w:tmpl w:val="9F0AEB58"/>
    <w:lvl w:ilvl="0">
      <w:start w:val="1"/>
      <w:numFmt w:val="bullet"/>
      <w:pStyle w:val="Seznamsodrkami"/>
      <w:lvlText w:val="•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>
      <w:start w:val="1"/>
      <w:numFmt w:val="bullet"/>
      <w:pStyle w:val="Seznamsodrkami2"/>
      <w:lvlText w:val="◦"/>
      <w:lvlJc w:val="left"/>
      <w:pPr>
        <w:tabs>
          <w:tab w:val="num" w:pos="624"/>
        </w:tabs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pStyle w:val="Seznamsodrkami3"/>
      <w:lvlText w:val="◦"/>
      <w:lvlJc w:val="left"/>
      <w:pPr>
        <w:tabs>
          <w:tab w:val="num" w:pos="908"/>
        </w:tabs>
        <w:ind w:left="738" w:hanging="170"/>
      </w:pPr>
      <w:rPr>
        <w:rFonts w:ascii="Georgia" w:hAnsi="Georgia" w:hint="default"/>
        <w:color w:val="auto"/>
      </w:rPr>
    </w:lvl>
    <w:lvl w:ilvl="3">
      <w:start w:val="1"/>
      <w:numFmt w:val="bullet"/>
      <w:pStyle w:val="Seznamsodrkami4"/>
      <w:lvlText w:val="◦"/>
      <w:lvlJc w:val="left"/>
      <w:pPr>
        <w:tabs>
          <w:tab w:val="num" w:pos="1192"/>
        </w:tabs>
        <w:ind w:left="1022" w:hanging="170"/>
      </w:pPr>
      <w:rPr>
        <w:rFonts w:ascii="Georgia" w:hAnsi="Georgia" w:hint="default"/>
        <w:color w:val="auto"/>
      </w:rPr>
    </w:lvl>
    <w:lvl w:ilvl="4">
      <w:start w:val="1"/>
      <w:numFmt w:val="bullet"/>
      <w:pStyle w:val="Seznamsodrkami5"/>
      <w:lvlText w:val="◦"/>
      <w:lvlJc w:val="left"/>
      <w:pPr>
        <w:tabs>
          <w:tab w:val="num" w:pos="1476"/>
        </w:tabs>
        <w:ind w:left="1306" w:hanging="170"/>
      </w:pPr>
      <w:rPr>
        <w:rFonts w:ascii="Georgia" w:hAnsi="Georgia" w:hint="default"/>
        <w:color w:val="auto"/>
      </w:rPr>
    </w:lvl>
    <w:lvl w:ilvl="5">
      <w:start w:val="1"/>
      <w:numFmt w:val="bullet"/>
      <w:lvlText w:val="◦"/>
      <w:lvlJc w:val="left"/>
      <w:pPr>
        <w:tabs>
          <w:tab w:val="num" w:pos="1760"/>
        </w:tabs>
        <w:ind w:left="1590" w:hanging="170"/>
      </w:pPr>
      <w:rPr>
        <w:rFonts w:ascii="Georgia" w:hAnsi="Georgia" w:hint="default"/>
        <w:color w:val="auto"/>
      </w:rPr>
    </w:lvl>
    <w:lvl w:ilvl="6">
      <w:start w:val="1"/>
      <w:numFmt w:val="bullet"/>
      <w:lvlText w:val="◦"/>
      <w:lvlJc w:val="left"/>
      <w:pPr>
        <w:tabs>
          <w:tab w:val="num" w:pos="2044"/>
        </w:tabs>
        <w:ind w:left="1874" w:hanging="170"/>
      </w:pPr>
      <w:rPr>
        <w:rFonts w:ascii="Georgia" w:hAnsi="Georgia" w:hint="default"/>
        <w:color w:val="auto"/>
      </w:rPr>
    </w:lvl>
    <w:lvl w:ilvl="7">
      <w:start w:val="1"/>
      <w:numFmt w:val="bullet"/>
      <w:lvlText w:val="◦"/>
      <w:lvlJc w:val="left"/>
      <w:pPr>
        <w:tabs>
          <w:tab w:val="num" w:pos="2328"/>
        </w:tabs>
        <w:ind w:left="2158" w:hanging="170"/>
      </w:pPr>
      <w:rPr>
        <w:rFonts w:ascii="Georgia" w:hAnsi="Georgia" w:hint="default"/>
        <w:color w:val="auto"/>
      </w:rPr>
    </w:lvl>
    <w:lvl w:ilvl="8">
      <w:start w:val="1"/>
      <w:numFmt w:val="bullet"/>
      <w:lvlText w:val="◦"/>
      <w:lvlJc w:val="left"/>
      <w:pPr>
        <w:tabs>
          <w:tab w:val="num" w:pos="2612"/>
        </w:tabs>
        <w:ind w:left="2442" w:hanging="170"/>
      </w:pPr>
      <w:rPr>
        <w:rFonts w:ascii="Georgia" w:hAnsi="Georgia" w:hint="default"/>
        <w:color w:val="auto"/>
      </w:rPr>
    </w:lvl>
  </w:abstractNum>
  <w:abstractNum w:abstractNumId="8">
    <w:nsid w:val="47A70236"/>
    <w:multiLevelType w:val="hybridMultilevel"/>
    <w:tmpl w:val="923C8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CCE5FA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507250"/>
    <w:multiLevelType w:val="hybridMultilevel"/>
    <w:tmpl w:val="817E5020"/>
    <w:lvl w:ilvl="0" w:tplc="FFD099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7403F7"/>
    <w:multiLevelType w:val="multilevel"/>
    <w:tmpl w:val="C1AEC20A"/>
    <w:lvl w:ilvl="0">
      <w:start w:val="1"/>
      <w:numFmt w:val="decimal"/>
      <w:pStyle w:val="Nadpis1"/>
      <w:suff w:val="space"/>
      <w:lvlText w:val="%1"/>
      <w:lvlJc w:val="left"/>
      <w:pPr>
        <w:ind w:left="432" w:hanging="432"/>
      </w:pPr>
      <w:rPr>
        <w:rFonts w:ascii="Arial" w:hAnsi="Arial" w:cs="Arial" w:hint="default"/>
      </w:rPr>
    </w:lvl>
    <w:lvl w:ilvl="1">
      <w:start w:val="1"/>
      <w:numFmt w:val="decimal"/>
      <w:pStyle w:val="Nadpis2"/>
      <w:suff w:val="space"/>
      <w:lvlText w:val="%1.%2"/>
      <w:lvlJc w:val="left"/>
      <w:pPr>
        <w:ind w:left="576" w:hanging="576"/>
      </w:pPr>
      <w:rPr>
        <w:rFonts w:ascii="Arial" w:hAnsi="Arial" w:cs="Arial" w:hint="default"/>
      </w:rPr>
    </w:lvl>
    <w:lvl w:ilvl="2">
      <w:start w:val="1"/>
      <w:numFmt w:val="decimal"/>
      <w:pStyle w:val="Nadpis3"/>
      <w:suff w:val="space"/>
      <w:lvlText w:val="%1.%2.%3"/>
      <w:lvlJc w:val="left"/>
      <w:pPr>
        <w:ind w:left="72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>
    <w:nsid w:val="60A84F00"/>
    <w:multiLevelType w:val="hybridMultilevel"/>
    <w:tmpl w:val="FF0CFF42"/>
    <w:lvl w:ilvl="0" w:tplc="FFD099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A02665"/>
    <w:multiLevelType w:val="hybridMultilevel"/>
    <w:tmpl w:val="5EFAEF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E07B8C"/>
    <w:multiLevelType w:val="hybridMultilevel"/>
    <w:tmpl w:val="FBA82698"/>
    <w:lvl w:ilvl="0" w:tplc="FFD099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1"/>
  </w:num>
  <w:num w:numId="5">
    <w:abstractNumId w:val="0"/>
  </w:num>
  <w:num w:numId="6">
    <w:abstractNumId w:val="3"/>
  </w:num>
  <w:num w:numId="7">
    <w:abstractNumId w:val="12"/>
  </w:num>
  <w:num w:numId="8">
    <w:abstractNumId w:val="8"/>
  </w:num>
  <w:num w:numId="9">
    <w:abstractNumId w:val="5"/>
  </w:num>
  <w:num w:numId="10">
    <w:abstractNumId w:val="11"/>
  </w:num>
  <w:num w:numId="11">
    <w:abstractNumId w:val="13"/>
  </w:num>
  <w:num w:numId="12">
    <w:abstractNumId w:val="2"/>
  </w:num>
  <w:num w:numId="13">
    <w:abstractNumId w:val="9"/>
  </w:num>
  <w:num w:numId="14">
    <w:abstractNumId w:val="6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trackRevisions/>
  <w:styleLockTheme/>
  <w:styleLockQFSet/>
  <w:defaultTabStop w:val="709"/>
  <w:hyphenationZone w:val="425"/>
  <w:defaultTableStyle w:val="SloittabulkaRespect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FLIR_DOCUMENT_ID" w:val="6bfd8d39-9fd1-4a52-9c42-0fe4cd2b5aed"/>
  </w:docVars>
  <w:rsids>
    <w:rsidRoot w:val="00343A7E"/>
    <w:rsid w:val="000059F7"/>
    <w:rsid w:val="00006A7B"/>
    <w:rsid w:val="00017AA8"/>
    <w:rsid w:val="00020221"/>
    <w:rsid w:val="00020250"/>
    <w:rsid w:val="0002142D"/>
    <w:rsid w:val="0002372E"/>
    <w:rsid w:val="00024FB5"/>
    <w:rsid w:val="00036D6A"/>
    <w:rsid w:val="0004289E"/>
    <w:rsid w:val="00053963"/>
    <w:rsid w:val="00056AAE"/>
    <w:rsid w:val="000576B8"/>
    <w:rsid w:val="00071286"/>
    <w:rsid w:val="00074CB0"/>
    <w:rsid w:val="00077C88"/>
    <w:rsid w:val="000816DB"/>
    <w:rsid w:val="00086CE1"/>
    <w:rsid w:val="0009025D"/>
    <w:rsid w:val="000938EC"/>
    <w:rsid w:val="00096470"/>
    <w:rsid w:val="000A05D8"/>
    <w:rsid w:val="000A1DD6"/>
    <w:rsid w:val="000A5ECB"/>
    <w:rsid w:val="000A72C2"/>
    <w:rsid w:val="000B21A9"/>
    <w:rsid w:val="000B4911"/>
    <w:rsid w:val="000C0B4B"/>
    <w:rsid w:val="000D3E1D"/>
    <w:rsid w:val="000D4336"/>
    <w:rsid w:val="000E69D8"/>
    <w:rsid w:val="000F0B41"/>
    <w:rsid w:val="000F0DC9"/>
    <w:rsid w:val="001015E1"/>
    <w:rsid w:val="001037CA"/>
    <w:rsid w:val="0010497E"/>
    <w:rsid w:val="00105F50"/>
    <w:rsid w:val="001068F0"/>
    <w:rsid w:val="00112DCC"/>
    <w:rsid w:val="00117259"/>
    <w:rsid w:val="001216C4"/>
    <w:rsid w:val="00124C88"/>
    <w:rsid w:val="0012720B"/>
    <w:rsid w:val="001318BA"/>
    <w:rsid w:val="0013234B"/>
    <w:rsid w:val="00133A97"/>
    <w:rsid w:val="0013650C"/>
    <w:rsid w:val="0013690B"/>
    <w:rsid w:val="00137C08"/>
    <w:rsid w:val="00140DC1"/>
    <w:rsid w:val="001504A7"/>
    <w:rsid w:val="0015096B"/>
    <w:rsid w:val="001513DF"/>
    <w:rsid w:val="00156F23"/>
    <w:rsid w:val="00160113"/>
    <w:rsid w:val="00164172"/>
    <w:rsid w:val="001716EC"/>
    <w:rsid w:val="0017231E"/>
    <w:rsid w:val="00183B4D"/>
    <w:rsid w:val="00186FF5"/>
    <w:rsid w:val="00190623"/>
    <w:rsid w:val="00192B37"/>
    <w:rsid w:val="001959A6"/>
    <w:rsid w:val="00195DF2"/>
    <w:rsid w:val="0019647B"/>
    <w:rsid w:val="001A3AB8"/>
    <w:rsid w:val="001A4B43"/>
    <w:rsid w:val="001A57C6"/>
    <w:rsid w:val="001A6EE2"/>
    <w:rsid w:val="001A7E84"/>
    <w:rsid w:val="001B5844"/>
    <w:rsid w:val="001C7DC1"/>
    <w:rsid w:val="001D3181"/>
    <w:rsid w:val="001D703B"/>
    <w:rsid w:val="001E0497"/>
    <w:rsid w:val="001E1C7C"/>
    <w:rsid w:val="001E59A9"/>
    <w:rsid w:val="001E662A"/>
    <w:rsid w:val="001E6D07"/>
    <w:rsid w:val="001E72F3"/>
    <w:rsid w:val="001F205B"/>
    <w:rsid w:val="001F3AFC"/>
    <w:rsid w:val="001F3BF2"/>
    <w:rsid w:val="001F3DDE"/>
    <w:rsid w:val="0020329D"/>
    <w:rsid w:val="0021263F"/>
    <w:rsid w:val="002145B3"/>
    <w:rsid w:val="00217D9B"/>
    <w:rsid w:val="00217F8B"/>
    <w:rsid w:val="0022194C"/>
    <w:rsid w:val="00221E2A"/>
    <w:rsid w:val="00235FB7"/>
    <w:rsid w:val="0024133F"/>
    <w:rsid w:val="00251AA9"/>
    <w:rsid w:val="00252834"/>
    <w:rsid w:val="00253641"/>
    <w:rsid w:val="002620A6"/>
    <w:rsid w:val="00265F6C"/>
    <w:rsid w:val="00267874"/>
    <w:rsid w:val="00267E7C"/>
    <w:rsid w:val="00275CDA"/>
    <w:rsid w:val="0027654E"/>
    <w:rsid w:val="00276C1B"/>
    <w:rsid w:val="00277A33"/>
    <w:rsid w:val="002825CA"/>
    <w:rsid w:val="002837EA"/>
    <w:rsid w:val="002839FF"/>
    <w:rsid w:val="00290AB7"/>
    <w:rsid w:val="002961CE"/>
    <w:rsid w:val="0029622B"/>
    <w:rsid w:val="002A2265"/>
    <w:rsid w:val="002A4CF9"/>
    <w:rsid w:val="002B3362"/>
    <w:rsid w:val="002B3E9A"/>
    <w:rsid w:val="002C350C"/>
    <w:rsid w:val="002C60A3"/>
    <w:rsid w:val="002D0A90"/>
    <w:rsid w:val="002D55DB"/>
    <w:rsid w:val="002E65EB"/>
    <w:rsid w:val="002E6CE8"/>
    <w:rsid w:val="002F0ED4"/>
    <w:rsid w:val="002F5709"/>
    <w:rsid w:val="002F7A29"/>
    <w:rsid w:val="00302E79"/>
    <w:rsid w:val="00304B0C"/>
    <w:rsid w:val="00324651"/>
    <w:rsid w:val="003256BC"/>
    <w:rsid w:val="00326F6F"/>
    <w:rsid w:val="0033411F"/>
    <w:rsid w:val="003374E1"/>
    <w:rsid w:val="003375BC"/>
    <w:rsid w:val="00343A7E"/>
    <w:rsid w:val="00364228"/>
    <w:rsid w:val="0036633C"/>
    <w:rsid w:val="00366F46"/>
    <w:rsid w:val="00377C3D"/>
    <w:rsid w:val="0038466A"/>
    <w:rsid w:val="0038516B"/>
    <w:rsid w:val="00390061"/>
    <w:rsid w:val="003920D5"/>
    <w:rsid w:val="00397207"/>
    <w:rsid w:val="003A08DB"/>
    <w:rsid w:val="003A0BD4"/>
    <w:rsid w:val="003A1356"/>
    <w:rsid w:val="003A310C"/>
    <w:rsid w:val="003B0ED0"/>
    <w:rsid w:val="003B2122"/>
    <w:rsid w:val="003B41E9"/>
    <w:rsid w:val="003C2AD5"/>
    <w:rsid w:val="003C6A90"/>
    <w:rsid w:val="003D2BFA"/>
    <w:rsid w:val="003D4688"/>
    <w:rsid w:val="003D47AB"/>
    <w:rsid w:val="003E2DF2"/>
    <w:rsid w:val="003E5251"/>
    <w:rsid w:val="003E7E5A"/>
    <w:rsid w:val="003F1EC3"/>
    <w:rsid w:val="003F20D6"/>
    <w:rsid w:val="003F38D4"/>
    <w:rsid w:val="003F6C5C"/>
    <w:rsid w:val="00401DF0"/>
    <w:rsid w:val="00402731"/>
    <w:rsid w:val="004036BB"/>
    <w:rsid w:val="004051D4"/>
    <w:rsid w:val="00414F88"/>
    <w:rsid w:val="00415AB6"/>
    <w:rsid w:val="004218CB"/>
    <w:rsid w:val="00422E58"/>
    <w:rsid w:val="00423EFD"/>
    <w:rsid w:val="00427319"/>
    <w:rsid w:val="004312FF"/>
    <w:rsid w:val="00440DD2"/>
    <w:rsid w:val="004416D1"/>
    <w:rsid w:val="00441C5E"/>
    <w:rsid w:val="004451F9"/>
    <w:rsid w:val="00446B87"/>
    <w:rsid w:val="00450F5B"/>
    <w:rsid w:val="0045434D"/>
    <w:rsid w:val="00454999"/>
    <w:rsid w:val="004601D1"/>
    <w:rsid w:val="0046084A"/>
    <w:rsid w:val="0046648E"/>
    <w:rsid w:val="00466FBB"/>
    <w:rsid w:val="00467ACD"/>
    <w:rsid w:val="0047025D"/>
    <w:rsid w:val="00470C17"/>
    <w:rsid w:val="004764A2"/>
    <w:rsid w:val="004917A8"/>
    <w:rsid w:val="004924B0"/>
    <w:rsid w:val="00493F56"/>
    <w:rsid w:val="004B2DC2"/>
    <w:rsid w:val="004B4313"/>
    <w:rsid w:val="004B5A96"/>
    <w:rsid w:val="004B7491"/>
    <w:rsid w:val="004B79AD"/>
    <w:rsid w:val="004C3DCF"/>
    <w:rsid w:val="004D1BB3"/>
    <w:rsid w:val="004D4666"/>
    <w:rsid w:val="004E000A"/>
    <w:rsid w:val="004E3CB7"/>
    <w:rsid w:val="004F156D"/>
    <w:rsid w:val="004F24A1"/>
    <w:rsid w:val="004F7004"/>
    <w:rsid w:val="00504133"/>
    <w:rsid w:val="005060D7"/>
    <w:rsid w:val="00516448"/>
    <w:rsid w:val="00516B60"/>
    <w:rsid w:val="00516F98"/>
    <w:rsid w:val="00520988"/>
    <w:rsid w:val="00520DDF"/>
    <w:rsid w:val="00522B07"/>
    <w:rsid w:val="00526EE3"/>
    <w:rsid w:val="00534FEA"/>
    <w:rsid w:val="00542C45"/>
    <w:rsid w:val="00544DB8"/>
    <w:rsid w:val="00545388"/>
    <w:rsid w:val="00546085"/>
    <w:rsid w:val="0055098A"/>
    <w:rsid w:val="005522C6"/>
    <w:rsid w:val="005538C2"/>
    <w:rsid w:val="00575C25"/>
    <w:rsid w:val="00576F1A"/>
    <w:rsid w:val="00580201"/>
    <w:rsid w:val="00580E73"/>
    <w:rsid w:val="0058124D"/>
    <w:rsid w:val="00584995"/>
    <w:rsid w:val="00590314"/>
    <w:rsid w:val="005926AC"/>
    <w:rsid w:val="0059317D"/>
    <w:rsid w:val="0059700D"/>
    <w:rsid w:val="005B1174"/>
    <w:rsid w:val="005B5559"/>
    <w:rsid w:val="005B67F2"/>
    <w:rsid w:val="005C1849"/>
    <w:rsid w:val="005C3207"/>
    <w:rsid w:val="005C3F98"/>
    <w:rsid w:val="005C5A36"/>
    <w:rsid w:val="005D099C"/>
    <w:rsid w:val="005D1C34"/>
    <w:rsid w:val="005D2E55"/>
    <w:rsid w:val="005E2750"/>
    <w:rsid w:val="005F0F0B"/>
    <w:rsid w:val="005F3E68"/>
    <w:rsid w:val="00600AFD"/>
    <w:rsid w:val="00620609"/>
    <w:rsid w:val="0062133E"/>
    <w:rsid w:val="00627A22"/>
    <w:rsid w:val="00632D33"/>
    <w:rsid w:val="00634EB7"/>
    <w:rsid w:val="00646053"/>
    <w:rsid w:val="006513D0"/>
    <w:rsid w:val="00651C20"/>
    <w:rsid w:val="00651CBB"/>
    <w:rsid w:val="00651DC5"/>
    <w:rsid w:val="00655566"/>
    <w:rsid w:val="00660D47"/>
    <w:rsid w:val="006619D1"/>
    <w:rsid w:val="0066701B"/>
    <w:rsid w:val="00672542"/>
    <w:rsid w:val="00675350"/>
    <w:rsid w:val="00676E85"/>
    <w:rsid w:val="00683B3D"/>
    <w:rsid w:val="00684599"/>
    <w:rsid w:val="00691007"/>
    <w:rsid w:val="006A00D6"/>
    <w:rsid w:val="006A1F9D"/>
    <w:rsid w:val="006B5789"/>
    <w:rsid w:val="006C002D"/>
    <w:rsid w:val="006D3B02"/>
    <w:rsid w:val="006E3525"/>
    <w:rsid w:val="006E7FAF"/>
    <w:rsid w:val="006F0BEF"/>
    <w:rsid w:val="00705510"/>
    <w:rsid w:val="00707DB5"/>
    <w:rsid w:val="00715E1D"/>
    <w:rsid w:val="00722D4B"/>
    <w:rsid w:val="00725316"/>
    <w:rsid w:val="00726144"/>
    <w:rsid w:val="0072756B"/>
    <w:rsid w:val="00735108"/>
    <w:rsid w:val="00740627"/>
    <w:rsid w:val="007428F2"/>
    <w:rsid w:val="007454CE"/>
    <w:rsid w:val="00753F01"/>
    <w:rsid w:val="0076267F"/>
    <w:rsid w:val="0076389D"/>
    <w:rsid w:val="00767F45"/>
    <w:rsid w:val="00771B7E"/>
    <w:rsid w:val="00772936"/>
    <w:rsid w:val="00772DA5"/>
    <w:rsid w:val="007736EC"/>
    <w:rsid w:val="0077524A"/>
    <w:rsid w:val="00777D81"/>
    <w:rsid w:val="007873B9"/>
    <w:rsid w:val="00790402"/>
    <w:rsid w:val="00791AEF"/>
    <w:rsid w:val="00791EB6"/>
    <w:rsid w:val="00792038"/>
    <w:rsid w:val="00792FF8"/>
    <w:rsid w:val="007A0595"/>
    <w:rsid w:val="007A3AC8"/>
    <w:rsid w:val="007B01CF"/>
    <w:rsid w:val="007B0F4A"/>
    <w:rsid w:val="007B5766"/>
    <w:rsid w:val="007C1915"/>
    <w:rsid w:val="007C2934"/>
    <w:rsid w:val="007E0B72"/>
    <w:rsid w:val="007E7FD7"/>
    <w:rsid w:val="007F75C6"/>
    <w:rsid w:val="007F7C53"/>
    <w:rsid w:val="008023C5"/>
    <w:rsid w:val="008027F8"/>
    <w:rsid w:val="00813018"/>
    <w:rsid w:val="00813AD7"/>
    <w:rsid w:val="008217F6"/>
    <w:rsid w:val="0082364F"/>
    <w:rsid w:val="0082661E"/>
    <w:rsid w:val="00840095"/>
    <w:rsid w:val="00840BD2"/>
    <w:rsid w:val="0084244C"/>
    <w:rsid w:val="0084462E"/>
    <w:rsid w:val="0084614F"/>
    <w:rsid w:val="00852CA7"/>
    <w:rsid w:val="00854528"/>
    <w:rsid w:val="00856643"/>
    <w:rsid w:val="00860852"/>
    <w:rsid w:val="0086291E"/>
    <w:rsid w:val="00873540"/>
    <w:rsid w:val="00876437"/>
    <w:rsid w:val="0088497F"/>
    <w:rsid w:val="00885F96"/>
    <w:rsid w:val="0088656E"/>
    <w:rsid w:val="00886ED5"/>
    <w:rsid w:val="00894240"/>
    <w:rsid w:val="008974FC"/>
    <w:rsid w:val="008A4EF3"/>
    <w:rsid w:val="008A54BF"/>
    <w:rsid w:val="008A6956"/>
    <w:rsid w:val="008B1E9B"/>
    <w:rsid w:val="008B2187"/>
    <w:rsid w:val="008B297E"/>
    <w:rsid w:val="008B348F"/>
    <w:rsid w:val="008B5B63"/>
    <w:rsid w:val="008C2344"/>
    <w:rsid w:val="008C4029"/>
    <w:rsid w:val="008C7605"/>
    <w:rsid w:val="008C76BF"/>
    <w:rsid w:val="008C7A16"/>
    <w:rsid w:val="008D7372"/>
    <w:rsid w:val="008E1353"/>
    <w:rsid w:val="008E20F2"/>
    <w:rsid w:val="008E354C"/>
    <w:rsid w:val="008E517D"/>
    <w:rsid w:val="008E6252"/>
    <w:rsid w:val="008E679B"/>
    <w:rsid w:val="008F06B3"/>
    <w:rsid w:val="008F464F"/>
    <w:rsid w:val="008F52D7"/>
    <w:rsid w:val="008F70E9"/>
    <w:rsid w:val="00906160"/>
    <w:rsid w:val="0090768A"/>
    <w:rsid w:val="009127D0"/>
    <w:rsid w:val="00914D29"/>
    <w:rsid w:val="00914E85"/>
    <w:rsid w:val="00917B18"/>
    <w:rsid w:val="00920897"/>
    <w:rsid w:val="00926E36"/>
    <w:rsid w:val="00933F9A"/>
    <w:rsid w:val="009370C1"/>
    <w:rsid w:val="00940F11"/>
    <w:rsid w:val="00941A16"/>
    <w:rsid w:val="00941E61"/>
    <w:rsid w:val="0094754A"/>
    <w:rsid w:val="00953170"/>
    <w:rsid w:val="00954757"/>
    <w:rsid w:val="0095595A"/>
    <w:rsid w:val="00955CDF"/>
    <w:rsid w:val="00961B7B"/>
    <w:rsid w:val="009628D2"/>
    <w:rsid w:val="009636F0"/>
    <w:rsid w:val="00964D23"/>
    <w:rsid w:val="00980AE7"/>
    <w:rsid w:val="00985158"/>
    <w:rsid w:val="00986DC6"/>
    <w:rsid w:val="0098748C"/>
    <w:rsid w:val="00991DBF"/>
    <w:rsid w:val="00994B91"/>
    <w:rsid w:val="009A49B1"/>
    <w:rsid w:val="009A5C1D"/>
    <w:rsid w:val="009B12D7"/>
    <w:rsid w:val="009C2344"/>
    <w:rsid w:val="009C64E4"/>
    <w:rsid w:val="009D3021"/>
    <w:rsid w:val="009D4060"/>
    <w:rsid w:val="009D4270"/>
    <w:rsid w:val="009D754E"/>
    <w:rsid w:val="009E1393"/>
    <w:rsid w:val="009E2D8D"/>
    <w:rsid w:val="009E384F"/>
    <w:rsid w:val="009E54D1"/>
    <w:rsid w:val="009E6A7F"/>
    <w:rsid w:val="009F379B"/>
    <w:rsid w:val="009F3DAC"/>
    <w:rsid w:val="00A02174"/>
    <w:rsid w:val="00A14A0A"/>
    <w:rsid w:val="00A2246F"/>
    <w:rsid w:val="00A3052E"/>
    <w:rsid w:val="00A323C6"/>
    <w:rsid w:val="00A3531D"/>
    <w:rsid w:val="00A35A9B"/>
    <w:rsid w:val="00A400AA"/>
    <w:rsid w:val="00A40295"/>
    <w:rsid w:val="00A4584F"/>
    <w:rsid w:val="00A53241"/>
    <w:rsid w:val="00A604BC"/>
    <w:rsid w:val="00A6096E"/>
    <w:rsid w:val="00A60E61"/>
    <w:rsid w:val="00A626FD"/>
    <w:rsid w:val="00A65ACF"/>
    <w:rsid w:val="00A71A83"/>
    <w:rsid w:val="00A736DC"/>
    <w:rsid w:val="00A739FA"/>
    <w:rsid w:val="00A76151"/>
    <w:rsid w:val="00A7663A"/>
    <w:rsid w:val="00A77588"/>
    <w:rsid w:val="00A80758"/>
    <w:rsid w:val="00A82175"/>
    <w:rsid w:val="00A8408A"/>
    <w:rsid w:val="00A86119"/>
    <w:rsid w:val="00A9191E"/>
    <w:rsid w:val="00A91B1C"/>
    <w:rsid w:val="00A94723"/>
    <w:rsid w:val="00A94EE0"/>
    <w:rsid w:val="00A95E8B"/>
    <w:rsid w:val="00A97E78"/>
    <w:rsid w:val="00AA1A0B"/>
    <w:rsid w:val="00AA31CD"/>
    <w:rsid w:val="00AA6570"/>
    <w:rsid w:val="00AA7388"/>
    <w:rsid w:val="00AB1547"/>
    <w:rsid w:val="00AB2F34"/>
    <w:rsid w:val="00AB5CAC"/>
    <w:rsid w:val="00AB63B0"/>
    <w:rsid w:val="00AD1EAF"/>
    <w:rsid w:val="00AD1F1D"/>
    <w:rsid w:val="00AE7626"/>
    <w:rsid w:val="00AF047D"/>
    <w:rsid w:val="00AF223D"/>
    <w:rsid w:val="00AF2B9D"/>
    <w:rsid w:val="00AF5A75"/>
    <w:rsid w:val="00AF639A"/>
    <w:rsid w:val="00B01866"/>
    <w:rsid w:val="00B03B23"/>
    <w:rsid w:val="00B04CEC"/>
    <w:rsid w:val="00B12F14"/>
    <w:rsid w:val="00B17108"/>
    <w:rsid w:val="00B17483"/>
    <w:rsid w:val="00B20F7C"/>
    <w:rsid w:val="00B212E7"/>
    <w:rsid w:val="00B25B7F"/>
    <w:rsid w:val="00B26221"/>
    <w:rsid w:val="00B266BD"/>
    <w:rsid w:val="00B2728E"/>
    <w:rsid w:val="00B27331"/>
    <w:rsid w:val="00B27563"/>
    <w:rsid w:val="00B35CE1"/>
    <w:rsid w:val="00B36777"/>
    <w:rsid w:val="00B42963"/>
    <w:rsid w:val="00B43A46"/>
    <w:rsid w:val="00B5176A"/>
    <w:rsid w:val="00B564F0"/>
    <w:rsid w:val="00B57726"/>
    <w:rsid w:val="00B6179B"/>
    <w:rsid w:val="00B64E0D"/>
    <w:rsid w:val="00B657FE"/>
    <w:rsid w:val="00B66811"/>
    <w:rsid w:val="00B66D29"/>
    <w:rsid w:val="00B7087C"/>
    <w:rsid w:val="00B7211F"/>
    <w:rsid w:val="00B75E97"/>
    <w:rsid w:val="00B775F4"/>
    <w:rsid w:val="00B802E5"/>
    <w:rsid w:val="00B845A7"/>
    <w:rsid w:val="00B86077"/>
    <w:rsid w:val="00B86DA9"/>
    <w:rsid w:val="00B91152"/>
    <w:rsid w:val="00B91928"/>
    <w:rsid w:val="00B97BAB"/>
    <w:rsid w:val="00BA597F"/>
    <w:rsid w:val="00BA5981"/>
    <w:rsid w:val="00BB003F"/>
    <w:rsid w:val="00BB0E11"/>
    <w:rsid w:val="00BB27FA"/>
    <w:rsid w:val="00BB620B"/>
    <w:rsid w:val="00BC0837"/>
    <w:rsid w:val="00BC4339"/>
    <w:rsid w:val="00BC4D40"/>
    <w:rsid w:val="00BC6F3B"/>
    <w:rsid w:val="00BD02DD"/>
    <w:rsid w:val="00BD56EA"/>
    <w:rsid w:val="00BD7C86"/>
    <w:rsid w:val="00BE4240"/>
    <w:rsid w:val="00BF4724"/>
    <w:rsid w:val="00BF4837"/>
    <w:rsid w:val="00C02EE3"/>
    <w:rsid w:val="00C10582"/>
    <w:rsid w:val="00C11078"/>
    <w:rsid w:val="00C21961"/>
    <w:rsid w:val="00C22F81"/>
    <w:rsid w:val="00C23011"/>
    <w:rsid w:val="00C23A28"/>
    <w:rsid w:val="00C23D0E"/>
    <w:rsid w:val="00C24468"/>
    <w:rsid w:val="00C40356"/>
    <w:rsid w:val="00C40CC3"/>
    <w:rsid w:val="00C4130E"/>
    <w:rsid w:val="00C432E0"/>
    <w:rsid w:val="00C457FB"/>
    <w:rsid w:val="00C47F6A"/>
    <w:rsid w:val="00C5181A"/>
    <w:rsid w:val="00C52AEF"/>
    <w:rsid w:val="00C52BF2"/>
    <w:rsid w:val="00C54941"/>
    <w:rsid w:val="00C575C3"/>
    <w:rsid w:val="00C57738"/>
    <w:rsid w:val="00C63A5E"/>
    <w:rsid w:val="00C67A14"/>
    <w:rsid w:val="00C716E7"/>
    <w:rsid w:val="00C72807"/>
    <w:rsid w:val="00C755C4"/>
    <w:rsid w:val="00C7579A"/>
    <w:rsid w:val="00C81144"/>
    <w:rsid w:val="00C83A20"/>
    <w:rsid w:val="00C852C8"/>
    <w:rsid w:val="00C87FC5"/>
    <w:rsid w:val="00C92D2B"/>
    <w:rsid w:val="00C97430"/>
    <w:rsid w:val="00CA0719"/>
    <w:rsid w:val="00CA0F93"/>
    <w:rsid w:val="00CA51FC"/>
    <w:rsid w:val="00CA57E9"/>
    <w:rsid w:val="00CC1373"/>
    <w:rsid w:val="00CC2CF7"/>
    <w:rsid w:val="00CC467A"/>
    <w:rsid w:val="00CC6986"/>
    <w:rsid w:val="00CD4C4A"/>
    <w:rsid w:val="00CF0D84"/>
    <w:rsid w:val="00CF540D"/>
    <w:rsid w:val="00D05034"/>
    <w:rsid w:val="00D11849"/>
    <w:rsid w:val="00D121B8"/>
    <w:rsid w:val="00D144F7"/>
    <w:rsid w:val="00D22E38"/>
    <w:rsid w:val="00D23F35"/>
    <w:rsid w:val="00D240F3"/>
    <w:rsid w:val="00D344AF"/>
    <w:rsid w:val="00D373C6"/>
    <w:rsid w:val="00D43178"/>
    <w:rsid w:val="00D555D7"/>
    <w:rsid w:val="00D626EE"/>
    <w:rsid w:val="00D6289C"/>
    <w:rsid w:val="00D62DA3"/>
    <w:rsid w:val="00D636DD"/>
    <w:rsid w:val="00D711C3"/>
    <w:rsid w:val="00D71718"/>
    <w:rsid w:val="00D727D7"/>
    <w:rsid w:val="00D72DF2"/>
    <w:rsid w:val="00D73BC5"/>
    <w:rsid w:val="00D75276"/>
    <w:rsid w:val="00D82316"/>
    <w:rsid w:val="00D9015E"/>
    <w:rsid w:val="00D92D32"/>
    <w:rsid w:val="00D96AE4"/>
    <w:rsid w:val="00D97803"/>
    <w:rsid w:val="00DB274E"/>
    <w:rsid w:val="00DB72B4"/>
    <w:rsid w:val="00DC02E0"/>
    <w:rsid w:val="00DC6A32"/>
    <w:rsid w:val="00DD2D83"/>
    <w:rsid w:val="00DD4948"/>
    <w:rsid w:val="00DE0390"/>
    <w:rsid w:val="00DE12D8"/>
    <w:rsid w:val="00DE44E7"/>
    <w:rsid w:val="00DF1433"/>
    <w:rsid w:val="00DF704D"/>
    <w:rsid w:val="00E00CE6"/>
    <w:rsid w:val="00E01B76"/>
    <w:rsid w:val="00E02644"/>
    <w:rsid w:val="00E03117"/>
    <w:rsid w:val="00E03B14"/>
    <w:rsid w:val="00E069C6"/>
    <w:rsid w:val="00E115C6"/>
    <w:rsid w:val="00E117BE"/>
    <w:rsid w:val="00E13805"/>
    <w:rsid w:val="00E24294"/>
    <w:rsid w:val="00E30224"/>
    <w:rsid w:val="00E3355B"/>
    <w:rsid w:val="00E33D67"/>
    <w:rsid w:val="00E40F0A"/>
    <w:rsid w:val="00E54FDC"/>
    <w:rsid w:val="00E568CD"/>
    <w:rsid w:val="00E62FED"/>
    <w:rsid w:val="00E658DD"/>
    <w:rsid w:val="00E764B1"/>
    <w:rsid w:val="00E8533B"/>
    <w:rsid w:val="00E871EB"/>
    <w:rsid w:val="00E951D7"/>
    <w:rsid w:val="00E966C6"/>
    <w:rsid w:val="00E97079"/>
    <w:rsid w:val="00EA096A"/>
    <w:rsid w:val="00EA3BCE"/>
    <w:rsid w:val="00EA5252"/>
    <w:rsid w:val="00EB493E"/>
    <w:rsid w:val="00EC65C9"/>
    <w:rsid w:val="00ED2EF7"/>
    <w:rsid w:val="00ED4B4C"/>
    <w:rsid w:val="00ED63C1"/>
    <w:rsid w:val="00EE07B9"/>
    <w:rsid w:val="00EE0F6A"/>
    <w:rsid w:val="00EE13A7"/>
    <w:rsid w:val="00EE21BC"/>
    <w:rsid w:val="00EE244B"/>
    <w:rsid w:val="00EF40EE"/>
    <w:rsid w:val="00EF7647"/>
    <w:rsid w:val="00F004E0"/>
    <w:rsid w:val="00F04B5C"/>
    <w:rsid w:val="00F126AE"/>
    <w:rsid w:val="00F12B32"/>
    <w:rsid w:val="00F15255"/>
    <w:rsid w:val="00F16F7E"/>
    <w:rsid w:val="00F17FAC"/>
    <w:rsid w:val="00F215A6"/>
    <w:rsid w:val="00F26B2C"/>
    <w:rsid w:val="00F26C3E"/>
    <w:rsid w:val="00F27967"/>
    <w:rsid w:val="00F37214"/>
    <w:rsid w:val="00F37F71"/>
    <w:rsid w:val="00F41CAA"/>
    <w:rsid w:val="00F425F7"/>
    <w:rsid w:val="00F43236"/>
    <w:rsid w:val="00F4678F"/>
    <w:rsid w:val="00F4751A"/>
    <w:rsid w:val="00F52D41"/>
    <w:rsid w:val="00F56035"/>
    <w:rsid w:val="00F56C87"/>
    <w:rsid w:val="00F57A71"/>
    <w:rsid w:val="00F612A5"/>
    <w:rsid w:val="00F616E3"/>
    <w:rsid w:val="00F631D7"/>
    <w:rsid w:val="00F63D2B"/>
    <w:rsid w:val="00F7465E"/>
    <w:rsid w:val="00F766C4"/>
    <w:rsid w:val="00F84091"/>
    <w:rsid w:val="00F84F81"/>
    <w:rsid w:val="00F8637E"/>
    <w:rsid w:val="00FA1E38"/>
    <w:rsid w:val="00FB0F5E"/>
    <w:rsid w:val="00FB35AB"/>
    <w:rsid w:val="00FB454A"/>
    <w:rsid w:val="00FB6292"/>
    <w:rsid w:val="00FC19CA"/>
    <w:rsid w:val="00FC25DA"/>
    <w:rsid w:val="00FC4601"/>
    <w:rsid w:val="00FD174C"/>
    <w:rsid w:val="00FD64E0"/>
    <w:rsid w:val="00FE095E"/>
    <w:rsid w:val="00FE62E6"/>
    <w:rsid w:val="00FE7BB0"/>
    <w:rsid w:val="00FF061A"/>
    <w:rsid w:val="00FF079C"/>
    <w:rsid w:val="00FF19D3"/>
    <w:rsid w:val="00FF4612"/>
    <w:rsid w:val="00FF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4" w:qFormat="1"/>
    <w:lsdException w:name="heading 3" w:uiPriority="7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54" w:unhideWhenUsed="0" w:qFormat="1"/>
    <w:lsdException w:name="List Bullet" w:uiPriority="47" w:qFormat="1"/>
    <w:lsdException w:name="List Number" w:uiPriority="49" w:qFormat="1"/>
    <w:lsdException w:name="List Bullet 2" w:uiPriority="48"/>
    <w:lsdException w:name="List Bullet 3" w:uiPriority="48"/>
    <w:lsdException w:name="List Bullet 4" w:uiPriority="48"/>
    <w:lsdException w:name="List Bullet 5" w:uiPriority="48"/>
    <w:lsdException w:name="List Number 2" w:uiPriority="50"/>
    <w:lsdException w:name="List Number 3" w:uiPriority="50"/>
    <w:lsdException w:name="List Number 4" w:uiPriority="50"/>
    <w:lsdException w:name="List Number 5" w:uiPriority="50"/>
    <w:lsdException w:name="Title" w:semiHidden="0" w:unhideWhenUsed="0"/>
    <w:lsdException w:name="Default Paragraph Font" w:uiPriority="1"/>
    <w:lsdException w:name="Subtitle" w:semiHidden="0" w:unhideWhenUsed="0"/>
    <w:lsdException w:name="Strong" w:semiHidden="0" w:uiPriority="52" w:unhideWhenUsed="0" w:qFormat="1"/>
    <w:lsdException w:name="Emphasis" w:semiHidden="0" w:uiPriority="53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53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53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n">
    <w:name w:val="Normal"/>
    <w:aliases w:val="Normální Respect"/>
    <w:qFormat/>
    <w:rsid w:val="0019647B"/>
    <w:pPr>
      <w:spacing w:line="280" w:lineRule="atLeast"/>
      <w:jc w:val="both"/>
    </w:pPr>
    <w:rPr>
      <w:szCs w:val="22"/>
      <w:lang w:eastAsia="en-US"/>
    </w:rPr>
  </w:style>
  <w:style w:type="paragraph" w:styleId="Nadpis1">
    <w:name w:val="heading 1"/>
    <w:aliases w:val="Nadpis 1 Respect"/>
    <w:basedOn w:val="Normln"/>
    <w:next w:val="Normln"/>
    <w:link w:val="Nadpis1Char"/>
    <w:uiPriority w:val="2"/>
    <w:qFormat/>
    <w:rsid w:val="002A4CF9"/>
    <w:pPr>
      <w:keepNext/>
      <w:keepLines/>
      <w:numPr>
        <w:numId w:val="3"/>
      </w:numPr>
      <w:suppressAutoHyphens/>
      <w:spacing w:before="280" w:after="280" w:line="228" w:lineRule="auto"/>
      <w:ind w:left="0" w:firstLine="0"/>
      <w:outlineLvl w:val="0"/>
    </w:pPr>
    <w:rPr>
      <w:b/>
      <w:color w:val="1F3B80"/>
      <w:sz w:val="36"/>
      <w:szCs w:val="36"/>
    </w:rPr>
  </w:style>
  <w:style w:type="paragraph" w:styleId="Nadpis2">
    <w:name w:val="heading 2"/>
    <w:aliases w:val="Nadpis 2 Respect"/>
    <w:basedOn w:val="Nadpis1"/>
    <w:next w:val="Normln"/>
    <w:link w:val="Nadpis2Char"/>
    <w:uiPriority w:val="4"/>
    <w:qFormat/>
    <w:rsid w:val="002A4CF9"/>
    <w:pPr>
      <w:numPr>
        <w:ilvl w:val="1"/>
      </w:numPr>
      <w:ind w:left="0" w:firstLine="0"/>
      <w:outlineLvl w:val="1"/>
    </w:pPr>
    <w:rPr>
      <w:bCs/>
      <w:sz w:val="26"/>
      <w:szCs w:val="26"/>
    </w:rPr>
  </w:style>
  <w:style w:type="paragraph" w:styleId="Nadpis3">
    <w:name w:val="heading 3"/>
    <w:aliases w:val="Nadpis 3 Respect"/>
    <w:basedOn w:val="Nadpis1"/>
    <w:next w:val="Normln"/>
    <w:link w:val="Nadpis3Char"/>
    <w:uiPriority w:val="7"/>
    <w:qFormat/>
    <w:rsid w:val="006D3B02"/>
    <w:pPr>
      <w:numPr>
        <w:ilvl w:val="2"/>
      </w:numPr>
      <w:ind w:left="0" w:firstLine="0"/>
      <w:outlineLvl w:val="2"/>
    </w:pPr>
    <w:rPr>
      <w:rFonts w:eastAsia="Times New Roman"/>
      <w:bCs/>
      <w:color w:val="3773B4"/>
      <w:sz w:val="26"/>
    </w:rPr>
  </w:style>
  <w:style w:type="paragraph" w:styleId="Nadpis4">
    <w:name w:val="heading 4"/>
    <w:aliases w:val="Nadpis 4 Respect"/>
    <w:basedOn w:val="Nadpis1"/>
    <w:next w:val="Normln"/>
    <w:link w:val="Nadpis4Char"/>
    <w:uiPriority w:val="9"/>
    <w:qFormat/>
    <w:rsid w:val="00FC4601"/>
    <w:pPr>
      <w:numPr>
        <w:numId w:val="0"/>
      </w:numPr>
      <w:spacing w:after="0" w:line="298" w:lineRule="auto"/>
      <w:outlineLvl w:val="3"/>
    </w:pPr>
    <w:rPr>
      <w:rFonts w:eastAsia="Times New Roman"/>
      <w:bCs/>
      <w:iCs/>
      <w:color w:val="3773B4"/>
      <w:sz w:val="20"/>
    </w:rPr>
  </w:style>
  <w:style w:type="paragraph" w:styleId="Nadpis5">
    <w:name w:val="heading 5"/>
    <w:aliases w:val="Nadpis 5 Respect"/>
    <w:basedOn w:val="Normln"/>
    <w:next w:val="Nadpis1"/>
    <w:link w:val="Nadpis5Char"/>
    <w:uiPriority w:val="9"/>
    <w:qFormat/>
    <w:rsid w:val="00FC4601"/>
    <w:pPr>
      <w:keepNext/>
      <w:keepLines/>
      <w:spacing w:before="280"/>
      <w:outlineLvl w:val="4"/>
    </w:pPr>
    <w:rPr>
      <w:rFonts w:eastAsia="Times New Roman"/>
      <w:b/>
      <w:color w:val="000000"/>
    </w:rPr>
  </w:style>
  <w:style w:type="paragraph" w:styleId="Nadpis6">
    <w:name w:val="heading 6"/>
    <w:basedOn w:val="Normln"/>
    <w:next w:val="Normln"/>
    <w:link w:val="Nadpis6Char"/>
    <w:uiPriority w:val="10"/>
    <w:unhideWhenUsed/>
    <w:rsid w:val="00FC4601"/>
    <w:pPr>
      <w:keepNext/>
      <w:keepLines/>
      <w:spacing w:before="280"/>
      <w:outlineLvl w:val="5"/>
    </w:pPr>
    <w:rPr>
      <w:rFonts w:eastAsia="Times New Roman"/>
      <w:i/>
      <w:iCs/>
      <w:color w:val="0F1D3F"/>
    </w:rPr>
  </w:style>
  <w:style w:type="paragraph" w:styleId="Nadpis7">
    <w:name w:val="heading 7"/>
    <w:basedOn w:val="Normln"/>
    <w:next w:val="Normln"/>
    <w:link w:val="Nadpis7Char"/>
    <w:uiPriority w:val="11"/>
    <w:unhideWhenUsed/>
    <w:qFormat/>
    <w:rsid w:val="005F3E68"/>
    <w:pPr>
      <w:keepNext/>
      <w:keepLines/>
      <w:spacing w:before="200"/>
      <w:outlineLvl w:val="6"/>
    </w:pPr>
    <w:rPr>
      <w:rFonts w:eastAsia="Times New Roman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12"/>
    <w:semiHidden/>
    <w:unhideWhenUsed/>
    <w:qFormat/>
    <w:rsid w:val="005F3E68"/>
    <w:pPr>
      <w:keepNext/>
      <w:keepLines/>
      <w:spacing w:before="200"/>
      <w:outlineLvl w:val="7"/>
    </w:pPr>
    <w:rPr>
      <w:rFonts w:eastAsia="Times New Roman"/>
      <w:color w:val="404040"/>
      <w:szCs w:val="20"/>
    </w:rPr>
  </w:style>
  <w:style w:type="paragraph" w:styleId="Nadpis9">
    <w:name w:val="heading 9"/>
    <w:basedOn w:val="Normln"/>
    <w:next w:val="Normln"/>
    <w:link w:val="Nadpis9Char"/>
    <w:uiPriority w:val="13"/>
    <w:semiHidden/>
    <w:unhideWhenUsed/>
    <w:qFormat/>
    <w:rsid w:val="005F3E68"/>
    <w:pPr>
      <w:keepNext/>
      <w:keepLines/>
      <w:spacing w:before="200"/>
      <w:outlineLvl w:val="8"/>
    </w:pPr>
    <w:rPr>
      <w:rFonts w:eastAsia="Times New Roman"/>
      <w:i/>
      <w:iCs/>
      <w:color w:val="40404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43A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43A7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43A7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43A7E"/>
  </w:style>
  <w:style w:type="paragraph" w:styleId="Zpat">
    <w:name w:val="footer"/>
    <w:basedOn w:val="Normln"/>
    <w:link w:val="ZpatChar"/>
    <w:uiPriority w:val="99"/>
    <w:unhideWhenUsed/>
    <w:rsid w:val="00E01B76"/>
    <w:pPr>
      <w:tabs>
        <w:tab w:val="center" w:pos="4536"/>
        <w:tab w:val="right" w:pos="9072"/>
      </w:tabs>
      <w:spacing w:line="276" w:lineRule="auto"/>
    </w:pPr>
    <w:rPr>
      <w:rFonts w:ascii="Times New Roman" w:hAnsi="Times New Roman"/>
      <w:color w:val="1F3B80"/>
      <w:sz w:val="17"/>
      <w:szCs w:val="17"/>
    </w:rPr>
  </w:style>
  <w:style w:type="character" w:customStyle="1" w:styleId="ZpatChar">
    <w:name w:val="Zápatí Char"/>
    <w:link w:val="Zpat"/>
    <w:uiPriority w:val="99"/>
    <w:rsid w:val="00E01B76"/>
    <w:rPr>
      <w:rFonts w:ascii="Times New Roman" w:hAnsi="Times New Roman" w:cs="Times New Roman"/>
      <w:color w:val="1F3B80"/>
      <w:sz w:val="17"/>
      <w:szCs w:val="17"/>
    </w:rPr>
  </w:style>
  <w:style w:type="character" w:customStyle="1" w:styleId="Nadpis1Char">
    <w:name w:val="Nadpis 1 Char"/>
    <w:aliases w:val="Nadpis 1 Respect Char"/>
    <w:link w:val="Nadpis1"/>
    <w:uiPriority w:val="2"/>
    <w:rsid w:val="000938EC"/>
    <w:rPr>
      <w:b/>
      <w:color w:val="1F3B80"/>
      <w:sz w:val="36"/>
      <w:szCs w:val="36"/>
      <w:lang w:eastAsia="en-US"/>
    </w:rPr>
  </w:style>
  <w:style w:type="paragraph" w:styleId="Bezmezer">
    <w:name w:val="No Spacing"/>
    <w:aliases w:val="Bez mezer Respect"/>
    <w:link w:val="BezmezerChar"/>
    <w:uiPriority w:val="1"/>
    <w:qFormat/>
    <w:rsid w:val="00343A7E"/>
    <w:pPr>
      <w:spacing w:line="298" w:lineRule="auto"/>
    </w:pPr>
    <w:rPr>
      <w:szCs w:val="22"/>
      <w:lang w:eastAsia="en-US"/>
    </w:rPr>
  </w:style>
  <w:style w:type="character" w:customStyle="1" w:styleId="Nadpis2Char">
    <w:name w:val="Nadpis 2 Char"/>
    <w:aliases w:val="Nadpis 2 Respect Char"/>
    <w:link w:val="Nadpis2"/>
    <w:uiPriority w:val="4"/>
    <w:rsid w:val="000938EC"/>
    <w:rPr>
      <w:b/>
      <w:bCs/>
      <w:color w:val="1F3B80"/>
      <w:sz w:val="26"/>
      <w:szCs w:val="26"/>
      <w:lang w:eastAsia="en-US"/>
    </w:rPr>
  </w:style>
  <w:style w:type="character" w:customStyle="1" w:styleId="Nadpis3Char">
    <w:name w:val="Nadpis 3 Char"/>
    <w:aliases w:val="Nadpis 3 Respect Char"/>
    <w:link w:val="Nadpis3"/>
    <w:uiPriority w:val="7"/>
    <w:rsid w:val="000938EC"/>
    <w:rPr>
      <w:rFonts w:eastAsia="Times New Roman"/>
      <w:b/>
      <w:bCs/>
      <w:color w:val="3773B4"/>
      <w:sz w:val="26"/>
      <w:szCs w:val="36"/>
      <w:lang w:eastAsia="en-US"/>
    </w:rPr>
  </w:style>
  <w:style w:type="character" w:customStyle="1" w:styleId="Nadpis4Char">
    <w:name w:val="Nadpis 4 Char"/>
    <w:aliases w:val="Nadpis 4 Respect Char"/>
    <w:link w:val="Nadpis4"/>
    <w:uiPriority w:val="9"/>
    <w:rsid w:val="00FC4601"/>
    <w:rPr>
      <w:rFonts w:ascii="Arial" w:eastAsia="Times New Roman" w:hAnsi="Arial" w:cs="Times New Roman"/>
      <w:b/>
      <w:bCs/>
      <w:iCs/>
      <w:color w:val="3773B4"/>
      <w:sz w:val="20"/>
      <w:szCs w:val="36"/>
    </w:rPr>
  </w:style>
  <w:style w:type="paragraph" w:styleId="Odstavecseseznamem">
    <w:name w:val="List Paragraph"/>
    <w:basedOn w:val="Normln"/>
    <w:uiPriority w:val="24"/>
    <w:rsid w:val="0090768A"/>
    <w:pPr>
      <w:ind w:left="720"/>
      <w:contextualSpacing/>
    </w:pPr>
  </w:style>
  <w:style w:type="character" w:customStyle="1" w:styleId="Nadpis5Char">
    <w:name w:val="Nadpis 5 Char"/>
    <w:aliases w:val="Nadpis 5 Respect Char"/>
    <w:link w:val="Nadpis5"/>
    <w:uiPriority w:val="9"/>
    <w:rsid w:val="00FC4601"/>
    <w:rPr>
      <w:rFonts w:ascii="Arial" w:eastAsia="Times New Roman" w:hAnsi="Arial" w:cs="Times New Roman"/>
      <w:b/>
      <w:color w:val="000000"/>
      <w:sz w:val="20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90768A"/>
  </w:style>
  <w:style w:type="character" w:customStyle="1" w:styleId="ZkladntextChar">
    <w:name w:val="Základní text Char"/>
    <w:link w:val="Zkladntext"/>
    <w:uiPriority w:val="99"/>
    <w:semiHidden/>
    <w:rsid w:val="0090768A"/>
    <w:rPr>
      <w:sz w:val="20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90768A"/>
    <w:pPr>
      <w:ind w:firstLine="170"/>
    </w:pPr>
  </w:style>
  <w:style w:type="character" w:customStyle="1" w:styleId="Zkladntext-prvnodsazenChar">
    <w:name w:val="Základní text - první odsazený Char"/>
    <w:link w:val="Zkladntext-prvnodsazen"/>
    <w:uiPriority w:val="99"/>
    <w:semiHidden/>
    <w:rsid w:val="0090768A"/>
    <w:rPr>
      <w:sz w:val="20"/>
    </w:rPr>
  </w:style>
  <w:style w:type="paragraph" w:styleId="Seznamsodrkami">
    <w:name w:val="List Bullet"/>
    <w:aliases w:val="Seznam s odrážkami Respect"/>
    <w:basedOn w:val="Normln"/>
    <w:uiPriority w:val="19"/>
    <w:qFormat/>
    <w:rsid w:val="00FC4601"/>
    <w:pPr>
      <w:numPr>
        <w:numId w:val="1"/>
      </w:numPr>
      <w:contextualSpacing/>
    </w:pPr>
  </w:style>
  <w:style w:type="paragraph" w:styleId="Seznamsodrkami2">
    <w:name w:val="List Bullet 2"/>
    <w:aliases w:val="Seznam s odrážkami 2 Respect"/>
    <w:basedOn w:val="Seznamsodrkami"/>
    <w:uiPriority w:val="20"/>
    <w:rsid w:val="00B564F0"/>
    <w:pPr>
      <w:numPr>
        <w:ilvl w:val="1"/>
      </w:numPr>
    </w:pPr>
  </w:style>
  <w:style w:type="paragraph" w:styleId="Seznamsodrkami3">
    <w:name w:val="List Bullet 3"/>
    <w:basedOn w:val="Seznamsodrkami"/>
    <w:uiPriority w:val="21"/>
    <w:unhideWhenUsed/>
    <w:rsid w:val="00B564F0"/>
    <w:pPr>
      <w:numPr>
        <w:ilvl w:val="2"/>
      </w:numPr>
    </w:pPr>
  </w:style>
  <w:style w:type="paragraph" w:styleId="Seznamsodrkami4">
    <w:name w:val="List Bullet 4"/>
    <w:basedOn w:val="Seznamsodrkami"/>
    <w:uiPriority w:val="21"/>
    <w:unhideWhenUsed/>
    <w:rsid w:val="00B564F0"/>
    <w:pPr>
      <w:numPr>
        <w:ilvl w:val="3"/>
      </w:numPr>
    </w:pPr>
  </w:style>
  <w:style w:type="paragraph" w:styleId="Seznamsodrkami5">
    <w:name w:val="List Bullet 5"/>
    <w:basedOn w:val="Seznamsodrkami"/>
    <w:uiPriority w:val="21"/>
    <w:unhideWhenUsed/>
    <w:rsid w:val="00B564F0"/>
    <w:pPr>
      <w:numPr>
        <w:ilvl w:val="4"/>
      </w:numPr>
    </w:pPr>
  </w:style>
  <w:style w:type="character" w:styleId="Siln">
    <w:name w:val="Strong"/>
    <w:aliases w:val="Silné Respect"/>
    <w:uiPriority w:val="25"/>
    <w:qFormat/>
    <w:rsid w:val="00E00CE6"/>
    <w:rPr>
      <w:b/>
      <w:bCs/>
    </w:rPr>
  </w:style>
  <w:style w:type="character" w:customStyle="1" w:styleId="Zdraznn1">
    <w:name w:val="Zdůraznění1"/>
    <w:aliases w:val="Zvýraznění Respect"/>
    <w:uiPriority w:val="26"/>
    <w:qFormat/>
    <w:rsid w:val="00E00CE6"/>
    <w:rPr>
      <w:b/>
      <w:i/>
      <w:iCs/>
    </w:rPr>
  </w:style>
  <w:style w:type="character" w:styleId="Zdraznnjemn">
    <w:name w:val="Subtle Emphasis"/>
    <w:aliases w:val="Zdůraznění – jemné Respect"/>
    <w:uiPriority w:val="27"/>
    <w:qFormat/>
    <w:rsid w:val="00E00CE6"/>
    <w:rPr>
      <w:i/>
      <w:iCs/>
      <w:color w:val="auto"/>
    </w:rPr>
  </w:style>
  <w:style w:type="paragraph" w:styleId="Vrazncitt">
    <w:name w:val="Intense Quote"/>
    <w:aliases w:val="Výrazný citát Respect"/>
    <w:basedOn w:val="Normln"/>
    <w:next w:val="Normln"/>
    <w:link w:val="VrazncittChar"/>
    <w:uiPriority w:val="29"/>
    <w:rsid w:val="00E00CE6"/>
    <w:pPr>
      <w:spacing w:before="200"/>
    </w:pPr>
    <w:rPr>
      <w:bCs/>
      <w:iCs/>
      <w:color w:val="3773B4"/>
    </w:rPr>
  </w:style>
  <w:style w:type="character" w:customStyle="1" w:styleId="VrazncittChar">
    <w:name w:val="Výrazný citát Char"/>
    <w:aliases w:val="Výrazný citát Respect Char"/>
    <w:link w:val="Vrazncitt"/>
    <w:uiPriority w:val="29"/>
    <w:rsid w:val="00660D47"/>
    <w:rPr>
      <w:bCs/>
      <w:iCs/>
      <w:color w:val="3773B4"/>
      <w:sz w:val="20"/>
    </w:rPr>
  </w:style>
  <w:style w:type="paragraph" w:styleId="slovanseznam2">
    <w:name w:val="List Number 2"/>
    <w:aliases w:val="Číslovaný seznam 2 Respect"/>
    <w:basedOn w:val="slovanseznam"/>
    <w:uiPriority w:val="23"/>
    <w:rsid w:val="00964D23"/>
    <w:pPr>
      <w:numPr>
        <w:ilvl w:val="1"/>
      </w:numPr>
    </w:pPr>
  </w:style>
  <w:style w:type="paragraph" w:styleId="slovanseznam3">
    <w:name w:val="List Number 3"/>
    <w:basedOn w:val="slovanseznam"/>
    <w:uiPriority w:val="24"/>
    <w:unhideWhenUsed/>
    <w:rsid w:val="00964D23"/>
    <w:pPr>
      <w:numPr>
        <w:ilvl w:val="2"/>
      </w:numPr>
    </w:pPr>
  </w:style>
  <w:style w:type="paragraph" w:styleId="slovanseznam">
    <w:name w:val="List Number"/>
    <w:aliases w:val="Číslovaný seznam Respect"/>
    <w:basedOn w:val="Normln"/>
    <w:uiPriority w:val="22"/>
    <w:qFormat/>
    <w:rsid w:val="00FC4601"/>
    <w:pPr>
      <w:numPr>
        <w:numId w:val="2"/>
      </w:numPr>
      <w:contextualSpacing/>
    </w:pPr>
  </w:style>
  <w:style w:type="paragraph" w:styleId="slovanseznam4">
    <w:name w:val="List Number 4"/>
    <w:basedOn w:val="slovanseznam"/>
    <w:uiPriority w:val="24"/>
    <w:unhideWhenUsed/>
    <w:rsid w:val="00964D23"/>
    <w:pPr>
      <w:numPr>
        <w:ilvl w:val="3"/>
      </w:numPr>
    </w:pPr>
  </w:style>
  <w:style w:type="paragraph" w:styleId="slovanseznam5">
    <w:name w:val="List Number 5"/>
    <w:basedOn w:val="slovanseznam"/>
    <w:uiPriority w:val="24"/>
    <w:unhideWhenUsed/>
    <w:rsid w:val="00964D23"/>
    <w:pPr>
      <w:numPr>
        <w:ilvl w:val="4"/>
      </w:numPr>
    </w:pPr>
  </w:style>
  <w:style w:type="paragraph" w:styleId="Normlnweb">
    <w:name w:val="Normal (Web)"/>
    <w:basedOn w:val="Normln"/>
    <w:uiPriority w:val="99"/>
    <w:unhideWhenUsed/>
    <w:rsid w:val="00D121B8"/>
    <w:rPr>
      <w:szCs w:val="24"/>
    </w:rPr>
  </w:style>
  <w:style w:type="character" w:customStyle="1" w:styleId="Nadpis6Char">
    <w:name w:val="Nadpis 6 Char"/>
    <w:link w:val="Nadpis6"/>
    <w:uiPriority w:val="10"/>
    <w:rsid w:val="003256BC"/>
    <w:rPr>
      <w:rFonts w:ascii="Arial" w:eastAsia="Times New Roman" w:hAnsi="Arial" w:cs="Times New Roman"/>
      <w:i/>
      <w:iCs/>
      <w:color w:val="0F1D3F"/>
      <w:sz w:val="20"/>
    </w:rPr>
  </w:style>
  <w:style w:type="character" w:customStyle="1" w:styleId="Nadpis7Char">
    <w:name w:val="Nadpis 7 Char"/>
    <w:link w:val="Nadpis7"/>
    <w:uiPriority w:val="11"/>
    <w:rsid w:val="003256BC"/>
    <w:rPr>
      <w:rFonts w:ascii="Arial" w:eastAsia="Times New Roman" w:hAnsi="Arial" w:cs="Times New Roman"/>
      <w:i/>
      <w:iCs/>
      <w:color w:val="404040"/>
      <w:sz w:val="20"/>
    </w:rPr>
  </w:style>
  <w:style w:type="character" w:customStyle="1" w:styleId="Nadpis8Char">
    <w:name w:val="Nadpis 8 Char"/>
    <w:link w:val="Nadpis8"/>
    <w:uiPriority w:val="12"/>
    <w:semiHidden/>
    <w:rsid w:val="003256BC"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Nadpis9Char">
    <w:name w:val="Nadpis 9 Char"/>
    <w:link w:val="Nadpis9"/>
    <w:uiPriority w:val="13"/>
    <w:semiHidden/>
    <w:rsid w:val="003256BC"/>
    <w:rPr>
      <w:rFonts w:ascii="Arial" w:eastAsia="Times New Roman" w:hAnsi="Arial" w:cs="Times New Roman"/>
      <w:i/>
      <w:iCs/>
      <w:color w:val="404040"/>
      <w:sz w:val="20"/>
      <w:szCs w:val="20"/>
    </w:rPr>
  </w:style>
  <w:style w:type="paragraph" w:customStyle="1" w:styleId="Nadpis1neslovanRespect">
    <w:name w:val="Nadpis 1 – nečíslovaný Respect"/>
    <w:basedOn w:val="Nadpis1"/>
    <w:next w:val="Normln"/>
    <w:uiPriority w:val="3"/>
    <w:rsid w:val="005F3E68"/>
    <w:pPr>
      <w:numPr>
        <w:numId w:val="0"/>
      </w:numPr>
    </w:pPr>
  </w:style>
  <w:style w:type="paragraph" w:customStyle="1" w:styleId="Nadpis2neslovanRespect">
    <w:name w:val="Nadpis 2 – nečíslovaný Respect"/>
    <w:basedOn w:val="Nadpis2"/>
    <w:next w:val="Normln"/>
    <w:uiPriority w:val="5"/>
    <w:rsid w:val="005F3E68"/>
    <w:pPr>
      <w:numPr>
        <w:ilvl w:val="0"/>
        <w:numId w:val="0"/>
      </w:numPr>
    </w:pPr>
  </w:style>
  <w:style w:type="character" w:styleId="Odkazintenzivn">
    <w:name w:val="Intense Reference"/>
    <w:uiPriority w:val="29"/>
    <w:rsid w:val="00964D23"/>
    <w:rPr>
      <w:b/>
      <w:bCs/>
      <w:caps w:val="0"/>
      <w:smallCaps w:val="0"/>
      <w:color w:val="3773B4"/>
      <w:spacing w:val="5"/>
      <w:u w:val="none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964D23"/>
    <w:pPr>
      <w:pBdr>
        <w:top w:val="single" w:sz="6" w:space="3" w:color="D4E2F2"/>
        <w:left w:val="single" w:sz="6" w:space="4" w:color="D4E2F2"/>
        <w:bottom w:val="single" w:sz="6" w:space="3" w:color="D4E2F2"/>
        <w:right w:val="single" w:sz="6" w:space="4" w:color="D4E2F2"/>
      </w:pBdr>
      <w:shd w:val="clear" w:color="auto" w:fill="D4E2F2"/>
      <w:spacing w:line="240" w:lineRule="auto"/>
      <w:ind w:left="1134" w:hanging="1134"/>
    </w:pPr>
    <w:rPr>
      <w:rFonts w:eastAsia="Times New Roman"/>
      <w:sz w:val="24"/>
      <w:szCs w:val="24"/>
    </w:rPr>
  </w:style>
  <w:style w:type="character" w:customStyle="1" w:styleId="ZhlavzprvyChar">
    <w:name w:val="Záhlaví zprávy Char"/>
    <w:link w:val="Zhlavzprvy"/>
    <w:uiPriority w:val="99"/>
    <w:semiHidden/>
    <w:rsid w:val="00964D23"/>
    <w:rPr>
      <w:rFonts w:ascii="Arial" w:eastAsia="Times New Roman" w:hAnsi="Arial" w:cs="Times New Roman"/>
      <w:sz w:val="24"/>
      <w:szCs w:val="24"/>
      <w:shd w:val="clear" w:color="auto" w:fill="D4E2F2"/>
    </w:rPr>
  </w:style>
  <w:style w:type="character" w:styleId="Odkazjemn">
    <w:name w:val="Subtle Reference"/>
    <w:uiPriority w:val="29"/>
    <w:rsid w:val="00964D23"/>
    <w:rPr>
      <w:caps w:val="0"/>
      <w:smallCaps w:val="0"/>
      <w:color w:val="3773B4"/>
      <w:u w:val="none"/>
    </w:rPr>
  </w:style>
  <w:style w:type="paragraph" w:styleId="Textvbloku">
    <w:name w:val="Block Text"/>
    <w:basedOn w:val="Normln"/>
    <w:uiPriority w:val="99"/>
    <w:unhideWhenUsed/>
    <w:rsid w:val="00397207"/>
    <w:pPr>
      <w:pBdr>
        <w:top w:val="single" w:sz="2" w:space="10" w:color="F2F2F2"/>
        <w:left w:val="single" w:sz="2" w:space="10" w:color="F2F2F2"/>
        <w:bottom w:val="single" w:sz="2" w:space="8" w:color="F2F2F2"/>
        <w:right w:val="single" w:sz="2" w:space="10" w:color="F2F2F2"/>
      </w:pBdr>
      <w:shd w:val="clear" w:color="auto" w:fill="F2F2F2"/>
      <w:ind w:right="27"/>
    </w:pPr>
    <w:rPr>
      <w:rFonts w:eastAsia="Times New Roman"/>
      <w:i/>
      <w:iCs/>
    </w:rPr>
  </w:style>
  <w:style w:type="character" w:styleId="Nzevknihy">
    <w:name w:val="Book Title"/>
    <w:uiPriority w:val="41"/>
    <w:rsid w:val="00964D23"/>
    <w:rPr>
      <w:b/>
      <w:bCs/>
      <w:caps w:val="0"/>
      <w:smallCaps w:val="0"/>
      <w:spacing w:val="5"/>
    </w:rPr>
  </w:style>
  <w:style w:type="paragraph" w:styleId="Seznam">
    <w:name w:val="List"/>
    <w:basedOn w:val="Normln"/>
    <w:uiPriority w:val="99"/>
    <w:unhideWhenUsed/>
    <w:rsid w:val="00C755C4"/>
    <w:pPr>
      <w:ind w:left="283" w:hanging="283"/>
      <w:contextualSpacing/>
    </w:pPr>
  </w:style>
  <w:style w:type="paragraph" w:customStyle="1" w:styleId="AbecednseznamRespect">
    <w:name w:val="Abecední seznam Respect"/>
    <w:basedOn w:val="Seznam"/>
    <w:uiPriority w:val="19"/>
    <w:qFormat/>
    <w:rsid w:val="00C755C4"/>
    <w:pPr>
      <w:numPr>
        <w:numId w:val="4"/>
      </w:numPr>
    </w:pPr>
  </w:style>
  <w:style w:type="table" w:styleId="Mkatabulky">
    <w:name w:val="Table Grid"/>
    <w:aliases w:val="Mřížka tabulky Respect"/>
    <w:basedOn w:val="Normlntabulka"/>
    <w:rsid w:val="00955CDF"/>
    <w:pPr>
      <w:suppressAutoHyphens/>
    </w:pPr>
    <w:tblPr>
      <w:tblStyleRowBandSize w:val="1"/>
      <w:tblStyleColBandSize w:val="1"/>
      <w:tblBorders>
        <w:insideH w:val="single" w:sz="2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</w:pPr>
      <w:rPr>
        <w:b/>
      </w:rPr>
      <w:tblPr/>
      <w:tcPr>
        <w:tcBorders>
          <w:bottom w:val="single" w:sz="8" w:space="0" w:color="auto"/>
          <w:insideH w:val="single" w:sz="8" w:space="0" w:color="auto"/>
        </w:tcBorders>
        <w:shd w:val="clear" w:color="auto" w:fill="auto"/>
      </w:tcPr>
    </w:tblStylePr>
    <w:tblStylePr w:type="lastRow">
      <w:rPr>
        <w:b/>
      </w:rPr>
      <w:tblPr/>
      <w:tcPr>
        <w:tcBorders>
          <w:top w:val="single" w:sz="8" w:space="0" w:color="auto"/>
        </w:tcBorders>
        <w:shd w:val="clear" w:color="auto" w:fill="auto"/>
      </w:tcPr>
    </w:tblStylePr>
    <w:tblStylePr w:type="firstCol">
      <w:pPr>
        <w:wordWrap/>
        <w:jc w:val="left"/>
      </w:pPr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4E2F2"/>
      </w:tcPr>
    </w:tblStylePr>
    <w:tblStylePr w:type="band1Horz">
      <w:tblPr/>
      <w:tcPr>
        <w:shd w:val="clear" w:color="auto" w:fill="D4E2F2"/>
      </w:tcPr>
    </w:tblStylePr>
  </w:style>
  <w:style w:type="paragraph" w:customStyle="1" w:styleId="TextTabulkyRespect">
    <w:name w:val="Text Tabulky Respect"/>
    <w:basedOn w:val="Normln"/>
    <w:uiPriority w:val="18"/>
    <w:qFormat/>
    <w:rsid w:val="001F3BF2"/>
  </w:style>
  <w:style w:type="paragraph" w:styleId="Nadpisobsahu">
    <w:name w:val="TOC Heading"/>
    <w:aliases w:val="Nadpis obsahu Respect"/>
    <w:basedOn w:val="Nadpis1"/>
    <w:next w:val="Normln"/>
    <w:uiPriority w:val="99"/>
    <w:unhideWhenUsed/>
    <w:rsid w:val="007C2934"/>
    <w:pPr>
      <w:pageBreakBefore/>
      <w:numPr>
        <w:numId w:val="0"/>
      </w:numPr>
      <w:pBdr>
        <w:top w:val="single" w:sz="4" w:space="4" w:color="1F3B80"/>
      </w:pBdr>
      <w:suppressAutoHyphens w:val="0"/>
      <w:spacing w:after="840" w:line="259" w:lineRule="auto"/>
      <w:outlineLvl w:val="9"/>
    </w:pPr>
    <w:rPr>
      <w:rFonts w:eastAsia="Times New Roman"/>
      <w:bCs/>
      <w:color w:val="172C5F"/>
      <w:szCs w:val="28"/>
      <w:lang w:eastAsia="ja-JP"/>
    </w:rPr>
  </w:style>
  <w:style w:type="paragraph" w:styleId="Obsah1">
    <w:name w:val="toc 1"/>
    <w:aliases w:val="Obsah 1 Respect"/>
    <w:basedOn w:val="Normln"/>
    <w:next w:val="Normln"/>
    <w:uiPriority w:val="39"/>
    <w:unhideWhenUsed/>
    <w:rsid w:val="006D3B02"/>
    <w:pPr>
      <w:keepNext/>
      <w:keepLines/>
      <w:tabs>
        <w:tab w:val="right" w:pos="8948"/>
      </w:tabs>
      <w:spacing w:before="240"/>
      <w:ind w:left="284" w:right="567" w:hanging="284"/>
    </w:pPr>
    <w:rPr>
      <w:b/>
      <w:noProof/>
    </w:rPr>
  </w:style>
  <w:style w:type="paragraph" w:styleId="Obsah2">
    <w:name w:val="toc 2"/>
    <w:aliases w:val="Obsah 2 Respect"/>
    <w:basedOn w:val="Normln"/>
    <w:next w:val="Normln"/>
    <w:uiPriority w:val="39"/>
    <w:unhideWhenUsed/>
    <w:rsid w:val="006D3B02"/>
    <w:pPr>
      <w:keepLines/>
      <w:tabs>
        <w:tab w:val="right" w:leader="dot" w:pos="8948"/>
      </w:tabs>
      <w:ind w:left="278" w:right="567"/>
    </w:pPr>
    <w:rPr>
      <w:rFonts w:cs="Arial"/>
      <w:noProof/>
    </w:rPr>
  </w:style>
  <w:style w:type="paragraph" w:styleId="Obsah3">
    <w:name w:val="toc 3"/>
    <w:aliases w:val="Obsah 3 Respect"/>
    <w:basedOn w:val="Obsah2"/>
    <w:next w:val="Normln"/>
    <w:uiPriority w:val="39"/>
    <w:unhideWhenUsed/>
    <w:rsid w:val="006D3B02"/>
    <w:pPr>
      <w:ind w:left="560"/>
    </w:pPr>
  </w:style>
  <w:style w:type="character" w:styleId="Hypertextovodkaz">
    <w:name w:val="Hyperlink"/>
    <w:uiPriority w:val="99"/>
    <w:rsid w:val="00D22E38"/>
    <w:rPr>
      <w:color w:val="3773B4"/>
      <w:u w:val="none"/>
    </w:rPr>
  </w:style>
  <w:style w:type="paragraph" w:styleId="Obsah4">
    <w:name w:val="toc 4"/>
    <w:basedOn w:val="Obsah2"/>
    <w:next w:val="Normln"/>
    <w:autoRedefine/>
    <w:uiPriority w:val="99"/>
    <w:semiHidden/>
    <w:unhideWhenUsed/>
    <w:rsid w:val="00160113"/>
    <w:pPr>
      <w:spacing w:after="100"/>
      <w:ind w:left="600"/>
    </w:pPr>
  </w:style>
  <w:style w:type="paragraph" w:styleId="Obsah5">
    <w:name w:val="toc 5"/>
    <w:basedOn w:val="Obsah2"/>
    <w:next w:val="Normln"/>
    <w:autoRedefine/>
    <w:uiPriority w:val="99"/>
    <w:semiHidden/>
    <w:unhideWhenUsed/>
    <w:rsid w:val="00160113"/>
    <w:pPr>
      <w:spacing w:after="100"/>
      <w:ind w:left="800"/>
    </w:pPr>
  </w:style>
  <w:style w:type="paragraph" w:styleId="Obsah6">
    <w:name w:val="toc 6"/>
    <w:basedOn w:val="Obsah2"/>
    <w:next w:val="Normln"/>
    <w:autoRedefine/>
    <w:uiPriority w:val="99"/>
    <w:semiHidden/>
    <w:unhideWhenUsed/>
    <w:rsid w:val="00160113"/>
    <w:pPr>
      <w:spacing w:after="100"/>
      <w:ind w:left="1000"/>
    </w:pPr>
  </w:style>
  <w:style w:type="paragraph" w:styleId="Obsah7">
    <w:name w:val="toc 7"/>
    <w:basedOn w:val="Obsah2"/>
    <w:next w:val="Normln"/>
    <w:autoRedefine/>
    <w:uiPriority w:val="99"/>
    <w:semiHidden/>
    <w:unhideWhenUsed/>
    <w:rsid w:val="00160113"/>
    <w:pPr>
      <w:spacing w:after="100"/>
      <w:ind w:left="1200"/>
    </w:pPr>
  </w:style>
  <w:style w:type="paragraph" w:styleId="Obsah8">
    <w:name w:val="toc 8"/>
    <w:basedOn w:val="Obsah3"/>
    <w:next w:val="Normln"/>
    <w:autoRedefine/>
    <w:uiPriority w:val="99"/>
    <w:semiHidden/>
    <w:unhideWhenUsed/>
    <w:rsid w:val="00160113"/>
    <w:pPr>
      <w:ind w:left="1400"/>
    </w:pPr>
  </w:style>
  <w:style w:type="paragraph" w:styleId="Obsah9">
    <w:name w:val="toc 9"/>
    <w:basedOn w:val="Obsah2"/>
    <w:next w:val="Normln"/>
    <w:autoRedefine/>
    <w:uiPriority w:val="99"/>
    <w:semiHidden/>
    <w:unhideWhenUsed/>
    <w:rsid w:val="00160113"/>
    <w:pPr>
      <w:spacing w:after="100"/>
      <w:ind w:left="1600"/>
    </w:pPr>
  </w:style>
  <w:style w:type="table" w:customStyle="1" w:styleId="Svtlmkatabulky1">
    <w:name w:val="Světlá mřížka tabulky1"/>
    <w:basedOn w:val="Normlntabulka"/>
    <w:uiPriority w:val="40"/>
    <w:rsid w:val="00A77588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StyleName">
    <w:name w:val="Style Name"/>
    <w:uiPriority w:val="99"/>
    <w:semiHidden/>
    <w:qFormat/>
    <w:rsid w:val="00302E79"/>
    <w:rPr>
      <w:b/>
      <w:color w:val="3773B4"/>
      <w:bdr w:val="none" w:sz="0" w:space="0" w:color="auto"/>
      <w:shd w:val="clear" w:color="auto" w:fill="auto"/>
    </w:rPr>
  </w:style>
  <w:style w:type="character" w:styleId="Zdraznnintenzivn">
    <w:name w:val="Intense Emphasis"/>
    <w:uiPriority w:val="27"/>
    <w:qFormat/>
    <w:rsid w:val="007C2934"/>
    <w:rPr>
      <w:b/>
      <w:bCs/>
      <w:i/>
      <w:iCs/>
      <w:color w:val="1F3B80"/>
    </w:rPr>
  </w:style>
  <w:style w:type="paragraph" w:customStyle="1" w:styleId="NormlnodsazenRespect">
    <w:name w:val="Normální odsazený Respect"/>
    <w:basedOn w:val="Normln"/>
    <w:next w:val="Normln"/>
    <w:uiPriority w:val="1"/>
    <w:qFormat/>
    <w:rsid w:val="00672542"/>
  </w:style>
  <w:style w:type="paragraph" w:styleId="Titulek">
    <w:name w:val="caption"/>
    <w:basedOn w:val="Normln"/>
    <w:next w:val="Normln"/>
    <w:uiPriority w:val="28"/>
    <w:qFormat/>
    <w:rsid w:val="001504A7"/>
    <w:pPr>
      <w:spacing w:before="240" w:after="200" w:line="240" w:lineRule="auto"/>
    </w:pPr>
    <w:rPr>
      <w:b/>
      <w:bCs/>
      <w:color w:val="1F3B80"/>
      <w:sz w:val="18"/>
      <w:szCs w:val="18"/>
    </w:rPr>
  </w:style>
  <w:style w:type="paragraph" w:styleId="Nzev">
    <w:name w:val="Title"/>
    <w:basedOn w:val="Normln"/>
    <w:link w:val="NzevChar"/>
    <w:uiPriority w:val="99"/>
    <w:rsid w:val="004B5A96"/>
    <w:pPr>
      <w:keepLines/>
      <w:suppressAutoHyphens/>
      <w:spacing w:line="800" w:lineRule="exact"/>
    </w:pPr>
    <w:rPr>
      <w:rFonts w:ascii="Georgia" w:eastAsia="Times New Roman" w:hAnsi="Georgia"/>
      <w:bCs/>
      <w:color w:val="3773B4"/>
      <w:sz w:val="76"/>
      <w:szCs w:val="76"/>
      <w:lang w:eastAsia="ja-JP"/>
    </w:rPr>
  </w:style>
  <w:style w:type="character" w:customStyle="1" w:styleId="NzevChar">
    <w:name w:val="Název Char"/>
    <w:link w:val="Nzev"/>
    <w:uiPriority w:val="99"/>
    <w:rsid w:val="004B5A96"/>
    <w:rPr>
      <w:rFonts w:ascii="Georgia" w:eastAsia="Times New Roman" w:hAnsi="Georgia" w:cs="Times New Roman"/>
      <w:bCs/>
      <w:color w:val="3773B4"/>
      <w:sz w:val="76"/>
      <w:szCs w:val="76"/>
      <w:lang w:eastAsia="ja-JP"/>
    </w:rPr>
  </w:style>
  <w:style w:type="paragraph" w:customStyle="1" w:styleId="Klient">
    <w:name w:val="Klient"/>
    <w:basedOn w:val="Nzev"/>
    <w:uiPriority w:val="99"/>
    <w:rsid w:val="00520DDF"/>
    <w:pPr>
      <w:keepNext/>
    </w:pPr>
    <w:rPr>
      <w:color w:val="1F3B80"/>
    </w:rPr>
  </w:style>
  <w:style w:type="paragraph" w:styleId="Podtitul">
    <w:name w:val="Subtitle"/>
    <w:basedOn w:val="Normln"/>
    <w:next w:val="Normln"/>
    <w:link w:val="PodtitulChar"/>
    <w:uiPriority w:val="99"/>
    <w:unhideWhenUsed/>
    <w:rsid w:val="00D22E38"/>
    <w:pPr>
      <w:numPr>
        <w:ilvl w:val="1"/>
      </w:numPr>
    </w:pPr>
    <w:rPr>
      <w:rFonts w:eastAsia="Times New Roman"/>
      <w:i/>
      <w:iCs/>
      <w:color w:val="1F3B80"/>
      <w:spacing w:val="15"/>
      <w:sz w:val="24"/>
      <w:szCs w:val="24"/>
    </w:rPr>
  </w:style>
  <w:style w:type="character" w:customStyle="1" w:styleId="PodtitulChar">
    <w:name w:val="Podtitul Char"/>
    <w:link w:val="Podtitul"/>
    <w:uiPriority w:val="99"/>
    <w:rsid w:val="003256BC"/>
    <w:rPr>
      <w:rFonts w:ascii="Arial" w:eastAsia="Times New Roman" w:hAnsi="Arial" w:cs="Times New Roman"/>
      <w:i/>
      <w:iCs/>
      <w:color w:val="1F3B80"/>
      <w:spacing w:val="15"/>
      <w:sz w:val="24"/>
      <w:szCs w:val="24"/>
    </w:rPr>
  </w:style>
  <w:style w:type="paragraph" w:customStyle="1" w:styleId="Nadpis3neslovanRespect">
    <w:name w:val="Nadpis 3 – nešíslovaný Respect"/>
    <w:basedOn w:val="Nadpis3"/>
    <w:next w:val="Normln"/>
    <w:uiPriority w:val="8"/>
    <w:rsid w:val="00EE0F6A"/>
    <w:pPr>
      <w:numPr>
        <w:ilvl w:val="0"/>
        <w:numId w:val="0"/>
      </w:numPr>
    </w:pPr>
  </w:style>
  <w:style w:type="table" w:customStyle="1" w:styleId="JednoduchtabulkaRespect">
    <w:name w:val="Jednoduchá tabulka Respect"/>
    <w:basedOn w:val="Normlntabulka"/>
    <w:uiPriority w:val="99"/>
    <w:rsid w:val="00D636DD"/>
    <w:pPr>
      <w:suppressAutoHyphens/>
      <w:spacing w:before="2" w:after="2"/>
    </w:pPr>
    <w:tblPr>
      <w:tblStyleRowBandSize w:val="1"/>
      <w:tblStyleColBandSize w:val="1"/>
      <w:tblBorders>
        <w:insideH w:val="single" w:sz="2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uto"/>
    </w:tcPr>
    <w:tblStylePr w:type="firstRow">
      <w:rPr>
        <w:b/>
      </w:rPr>
      <w:tblPr/>
      <w:trPr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tcBorders>
          <w:top w:val="single" w:sz="12" w:space="0" w:color="auto"/>
        </w:tcBorders>
      </w:tcPr>
    </w:tblStylePr>
    <w:tblStylePr w:type="firstCol">
      <w:pPr>
        <w:jc w:val="left"/>
      </w:pPr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4E2F2"/>
      </w:tcPr>
    </w:tblStylePr>
    <w:tblStylePr w:type="band1Horz">
      <w:tblPr/>
      <w:tcPr>
        <w:shd w:val="clear" w:color="auto" w:fill="D4E2F2"/>
      </w:tcPr>
    </w:tblStylePr>
  </w:style>
  <w:style w:type="table" w:customStyle="1" w:styleId="SloittabulkaRespect">
    <w:name w:val="Složitá tabulka Respect"/>
    <w:basedOn w:val="JednoduchtabulkaRespect"/>
    <w:uiPriority w:val="99"/>
    <w:rsid w:val="0077524A"/>
    <w:pPr>
      <w:spacing w:after="0"/>
    </w:pPr>
    <w:tblPr>
      <w:tblBorders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rFonts w:ascii="Arial" w:hAnsi="Arial"/>
        <w:b/>
        <w:color w:val="FFFFFF"/>
      </w:rPr>
      <w:tblPr/>
      <w:trPr>
        <w:tblHeader/>
      </w:trPr>
      <w:tcPr>
        <w:tcBorders>
          <w:top w:val="nil"/>
          <w:left w:val="nil"/>
          <w:bottom w:val="single" w:sz="12" w:space="0" w:color="auto"/>
          <w:right w:val="nil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70C0"/>
      </w:tcPr>
    </w:tblStylePr>
    <w:tblStylePr w:type="lastRow">
      <w:rPr>
        <w:b/>
      </w:rPr>
      <w:tblPr/>
      <w:tcPr>
        <w:tcBorders>
          <w:top w:val="single" w:sz="12" w:space="0" w:color="auto"/>
        </w:tcBorders>
        <w:shd w:val="clear" w:color="auto" w:fill="D9D9D9"/>
      </w:tcPr>
    </w:tblStylePr>
    <w:tblStylePr w:type="firstCol">
      <w:pPr>
        <w:jc w:val="left"/>
      </w:pPr>
      <w:rPr>
        <w:b w:val="0"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FFFFF"/>
      </w:tcPr>
    </w:tblStylePr>
  </w:style>
  <w:style w:type="table" w:customStyle="1" w:styleId="Tmavtabulkasmkou5zvraznn61">
    <w:name w:val="Tmavá tabulka s mřížkou 5 – zvýraznění 61"/>
    <w:basedOn w:val="Normlntabulka"/>
    <w:uiPriority w:val="50"/>
    <w:rsid w:val="00AF639A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6D6E7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D5338B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D5338B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D5338B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D5338B"/>
      </w:tcPr>
    </w:tblStylePr>
    <w:tblStylePr w:type="band1Vert">
      <w:tblPr/>
      <w:tcPr>
        <w:shd w:val="clear" w:color="auto" w:fill="EEADD0"/>
      </w:tcPr>
    </w:tblStylePr>
    <w:tblStylePr w:type="band1Horz">
      <w:tblPr/>
      <w:tcPr>
        <w:shd w:val="clear" w:color="auto" w:fill="EEADD0"/>
      </w:tcPr>
    </w:tblStylePr>
  </w:style>
  <w:style w:type="table" w:customStyle="1" w:styleId="MkatabulkyRespect1">
    <w:name w:val="Mřížka tabulky Respect1"/>
    <w:basedOn w:val="Normlntabulka"/>
    <w:next w:val="Mkatabulky"/>
    <w:uiPriority w:val="59"/>
    <w:rsid w:val="009F3DAC"/>
    <w:pPr>
      <w:suppressAutoHyphens/>
    </w:pPr>
    <w:tblPr>
      <w:tblStyleRowBandSize w:val="1"/>
      <w:tblStyleColBandSize w:val="1"/>
      <w:tblBorders>
        <w:insideH w:val="single" w:sz="2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</w:pPr>
      <w:rPr>
        <w:b/>
      </w:rPr>
      <w:tblPr/>
      <w:tcPr>
        <w:tcBorders>
          <w:bottom w:val="single" w:sz="8" w:space="0" w:color="auto"/>
          <w:insideH w:val="single" w:sz="8" w:space="0" w:color="auto"/>
        </w:tcBorders>
        <w:shd w:val="clear" w:color="auto" w:fill="auto"/>
      </w:tcPr>
    </w:tblStylePr>
    <w:tblStylePr w:type="lastRow">
      <w:rPr>
        <w:b/>
      </w:rPr>
      <w:tblPr/>
      <w:tcPr>
        <w:tcBorders>
          <w:top w:val="single" w:sz="8" w:space="0" w:color="auto"/>
        </w:tcBorders>
        <w:shd w:val="clear" w:color="auto" w:fill="auto"/>
      </w:tcPr>
    </w:tblStylePr>
    <w:tblStylePr w:type="firstCol">
      <w:pPr>
        <w:wordWrap/>
        <w:jc w:val="left"/>
      </w:pPr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4E2F2"/>
      </w:tcPr>
    </w:tblStylePr>
    <w:tblStylePr w:type="band1Horz">
      <w:tblPr/>
      <w:tcPr>
        <w:shd w:val="clear" w:color="auto" w:fill="D4E2F2"/>
      </w:tcPr>
    </w:tblStylePr>
  </w:style>
  <w:style w:type="character" w:customStyle="1" w:styleId="BezmezerChar">
    <w:name w:val="Bez mezer Char"/>
    <w:aliases w:val="Bez mezer Respect Char"/>
    <w:link w:val="Bezmezer"/>
    <w:uiPriority w:val="1"/>
    <w:rsid w:val="00A02174"/>
    <w:rPr>
      <w:szCs w:val="22"/>
      <w:lang w:eastAsia="en-US"/>
    </w:rPr>
  </w:style>
  <w:style w:type="table" w:styleId="Svtlseznam">
    <w:name w:val="Light List"/>
    <w:basedOn w:val="Normlntabulka"/>
    <w:uiPriority w:val="61"/>
    <w:rsid w:val="00BF4724"/>
    <w:rPr>
      <w:rFonts w:ascii="Calibri" w:eastAsia="Times New Roman" w:hAnsi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loittabulkaslennmoddlpodledk">
    <w:name w:val="Složitá tabulka s členěním oddílů podle řádků"/>
    <w:basedOn w:val="Normlntabulka"/>
    <w:uiPriority w:val="99"/>
    <w:rsid w:val="006619D1"/>
    <w:tblPr/>
  </w:style>
  <w:style w:type="table" w:customStyle="1" w:styleId="Sloit513">
    <w:name w:val="Složitá 5.1.3"/>
    <w:basedOn w:val="Normlntabulka"/>
    <w:uiPriority w:val="99"/>
    <w:rsid w:val="006619D1"/>
    <w:tblPr/>
  </w:style>
  <w:style w:type="paragraph" w:customStyle="1" w:styleId="RESPECT2">
    <w:name w:val="RESPECT 2"/>
    <w:basedOn w:val="Normln"/>
    <w:link w:val="RESPECT2Char"/>
    <w:qFormat/>
    <w:rsid w:val="00813AD7"/>
    <w:pPr>
      <w:spacing w:line="320" w:lineRule="atLeast"/>
    </w:pPr>
    <w:rPr>
      <w:rFonts w:eastAsia="Calibri"/>
      <w:b/>
      <w:color w:val="1F3B80"/>
      <w:sz w:val="24"/>
      <w:szCs w:val="20"/>
    </w:rPr>
  </w:style>
  <w:style w:type="character" w:customStyle="1" w:styleId="RESPECT2Char">
    <w:name w:val="RESPECT 2 Char"/>
    <w:link w:val="RESPECT2"/>
    <w:rsid w:val="00813AD7"/>
    <w:rPr>
      <w:rFonts w:eastAsia="Calibri"/>
      <w:b/>
      <w:color w:val="1F3B80"/>
      <w:sz w:val="24"/>
      <w:lang w:eastAsia="en-US"/>
    </w:rPr>
  </w:style>
  <w:style w:type="paragraph" w:customStyle="1" w:styleId="RESPECT3">
    <w:name w:val="RESPECT3"/>
    <w:basedOn w:val="Normln"/>
    <w:link w:val="RESPECT3Char"/>
    <w:qFormat/>
    <w:rsid w:val="00813AD7"/>
    <w:pPr>
      <w:spacing w:line="320" w:lineRule="atLeast"/>
    </w:pPr>
    <w:rPr>
      <w:rFonts w:eastAsia="Calibri"/>
      <w:b/>
      <w:color w:val="1F3B80"/>
      <w:szCs w:val="20"/>
    </w:rPr>
  </w:style>
  <w:style w:type="character" w:customStyle="1" w:styleId="RESPECT3Char">
    <w:name w:val="RESPECT3 Char"/>
    <w:link w:val="RESPECT3"/>
    <w:rsid w:val="00813AD7"/>
    <w:rPr>
      <w:rFonts w:eastAsia="Calibri"/>
      <w:b/>
      <w:color w:val="1F3B80"/>
      <w:lang w:eastAsia="en-US"/>
    </w:rPr>
  </w:style>
  <w:style w:type="character" w:styleId="Zstupntext">
    <w:name w:val="Placeholder Text"/>
    <w:basedOn w:val="Standardnpsmoodstavce"/>
    <w:uiPriority w:val="99"/>
    <w:semiHidden/>
    <w:rsid w:val="00FB454A"/>
    <w:rPr>
      <w:color w:val="808080"/>
    </w:rPr>
  </w:style>
  <w:style w:type="character" w:styleId="Sledovanodkaz">
    <w:name w:val="FollowedHyperlink"/>
    <w:basedOn w:val="Standardnpsmoodstavce"/>
    <w:uiPriority w:val="99"/>
    <w:semiHidden/>
    <w:unhideWhenUsed/>
    <w:rsid w:val="006E7FAF"/>
    <w:rPr>
      <w:color w:val="800080" w:themeColor="followedHyperlink"/>
      <w:u w:val="single"/>
    </w:rPr>
  </w:style>
  <w:style w:type="character" w:styleId="slodku">
    <w:name w:val="line number"/>
    <w:basedOn w:val="Standardnpsmoodstavce"/>
    <w:uiPriority w:val="99"/>
    <w:semiHidden/>
    <w:unhideWhenUsed/>
    <w:rsid w:val="008C7A16"/>
  </w:style>
  <w:style w:type="paragraph" w:customStyle="1" w:styleId="Texttabulky">
    <w:name w:val="Text tabulky"/>
    <w:basedOn w:val="Normln"/>
    <w:qFormat/>
    <w:rsid w:val="00E069C6"/>
    <w:pPr>
      <w:spacing w:before="40" w:after="40" w:line="240" w:lineRule="auto"/>
      <w:jc w:val="left"/>
    </w:pPr>
    <w:rPr>
      <w:rFonts w:asciiTheme="minorHAnsi" w:eastAsia="Times New Roman" w:hAnsiTheme="minorHAnsi"/>
      <w:lang w:eastAsia="cs-CZ"/>
    </w:rPr>
  </w:style>
  <w:style w:type="paragraph" w:customStyle="1" w:styleId="pnormal">
    <w:name w:val="p_normal"/>
    <w:basedOn w:val="Normln"/>
    <w:rsid w:val="00684599"/>
    <w:pPr>
      <w:spacing w:before="100" w:beforeAutospacing="1" w:after="100" w:afterAutospacing="1" w:line="240" w:lineRule="auto"/>
      <w:jc w:val="left"/>
    </w:pPr>
    <w:rPr>
      <w:rFonts w:eastAsia="Times New Roman" w:cs="Arial"/>
      <w:szCs w:val="20"/>
      <w:lang w:eastAsia="cs-CZ"/>
    </w:rPr>
  </w:style>
  <w:style w:type="character" w:customStyle="1" w:styleId="apple-converted-space">
    <w:name w:val="apple-converted-space"/>
    <w:basedOn w:val="Standardnpsmoodstavce"/>
    <w:rsid w:val="00684599"/>
  </w:style>
  <w:style w:type="character" w:customStyle="1" w:styleId="fheading6">
    <w:name w:val="f_heading6"/>
    <w:basedOn w:val="Standardnpsmoodstavce"/>
    <w:rsid w:val="004601D1"/>
  </w:style>
  <w:style w:type="paragraph" w:customStyle="1" w:styleId="ptdata">
    <w:name w:val="p_tdata"/>
    <w:basedOn w:val="Normln"/>
    <w:rsid w:val="004601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ftdata">
    <w:name w:val="f_tdata"/>
    <w:basedOn w:val="Standardnpsmoodstavce"/>
    <w:rsid w:val="004601D1"/>
  </w:style>
  <w:style w:type="character" w:customStyle="1" w:styleId="Mention">
    <w:name w:val="Mention"/>
    <w:basedOn w:val="Standardnpsmoodstavce"/>
    <w:uiPriority w:val="99"/>
    <w:semiHidden/>
    <w:unhideWhenUsed/>
    <w:rsid w:val="005E2750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4" w:qFormat="1"/>
    <w:lsdException w:name="heading 3" w:uiPriority="7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54" w:unhideWhenUsed="0" w:qFormat="1"/>
    <w:lsdException w:name="List Bullet" w:uiPriority="47" w:qFormat="1"/>
    <w:lsdException w:name="List Number" w:uiPriority="49" w:qFormat="1"/>
    <w:lsdException w:name="List Bullet 2" w:uiPriority="48"/>
    <w:lsdException w:name="List Bullet 3" w:uiPriority="48"/>
    <w:lsdException w:name="List Bullet 4" w:uiPriority="48"/>
    <w:lsdException w:name="List Bullet 5" w:uiPriority="48"/>
    <w:lsdException w:name="List Number 2" w:uiPriority="50"/>
    <w:lsdException w:name="List Number 3" w:uiPriority="50"/>
    <w:lsdException w:name="List Number 4" w:uiPriority="50"/>
    <w:lsdException w:name="List Number 5" w:uiPriority="50"/>
    <w:lsdException w:name="Title" w:semiHidden="0" w:unhideWhenUsed="0"/>
    <w:lsdException w:name="Default Paragraph Font" w:uiPriority="1"/>
    <w:lsdException w:name="Subtitle" w:semiHidden="0" w:unhideWhenUsed="0"/>
    <w:lsdException w:name="Strong" w:semiHidden="0" w:uiPriority="52" w:unhideWhenUsed="0" w:qFormat="1"/>
    <w:lsdException w:name="Emphasis" w:semiHidden="0" w:uiPriority="53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53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53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n">
    <w:name w:val="Normal"/>
    <w:aliases w:val="Normální Respect"/>
    <w:qFormat/>
    <w:rsid w:val="0019647B"/>
    <w:pPr>
      <w:spacing w:line="280" w:lineRule="atLeast"/>
      <w:jc w:val="both"/>
    </w:pPr>
    <w:rPr>
      <w:szCs w:val="22"/>
      <w:lang w:eastAsia="en-US"/>
    </w:rPr>
  </w:style>
  <w:style w:type="paragraph" w:styleId="Nadpis1">
    <w:name w:val="heading 1"/>
    <w:aliases w:val="Nadpis 1 Respect"/>
    <w:basedOn w:val="Normln"/>
    <w:next w:val="Normln"/>
    <w:link w:val="Nadpis1Char"/>
    <w:uiPriority w:val="2"/>
    <w:qFormat/>
    <w:rsid w:val="002A4CF9"/>
    <w:pPr>
      <w:keepNext/>
      <w:keepLines/>
      <w:numPr>
        <w:numId w:val="3"/>
      </w:numPr>
      <w:suppressAutoHyphens/>
      <w:spacing w:before="280" w:after="280" w:line="228" w:lineRule="auto"/>
      <w:ind w:left="0" w:firstLine="0"/>
      <w:outlineLvl w:val="0"/>
    </w:pPr>
    <w:rPr>
      <w:b/>
      <w:color w:val="1F3B80"/>
      <w:sz w:val="36"/>
      <w:szCs w:val="36"/>
    </w:rPr>
  </w:style>
  <w:style w:type="paragraph" w:styleId="Nadpis2">
    <w:name w:val="heading 2"/>
    <w:aliases w:val="Nadpis 2 Respect"/>
    <w:basedOn w:val="Nadpis1"/>
    <w:next w:val="Normln"/>
    <w:link w:val="Nadpis2Char"/>
    <w:uiPriority w:val="4"/>
    <w:qFormat/>
    <w:rsid w:val="002A4CF9"/>
    <w:pPr>
      <w:numPr>
        <w:ilvl w:val="1"/>
      </w:numPr>
      <w:ind w:left="0" w:firstLine="0"/>
      <w:outlineLvl w:val="1"/>
    </w:pPr>
    <w:rPr>
      <w:bCs/>
      <w:sz w:val="26"/>
      <w:szCs w:val="26"/>
    </w:rPr>
  </w:style>
  <w:style w:type="paragraph" w:styleId="Nadpis3">
    <w:name w:val="heading 3"/>
    <w:aliases w:val="Nadpis 3 Respect"/>
    <w:basedOn w:val="Nadpis1"/>
    <w:next w:val="Normln"/>
    <w:link w:val="Nadpis3Char"/>
    <w:uiPriority w:val="7"/>
    <w:qFormat/>
    <w:rsid w:val="006D3B02"/>
    <w:pPr>
      <w:numPr>
        <w:ilvl w:val="2"/>
      </w:numPr>
      <w:ind w:left="0" w:firstLine="0"/>
      <w:outlineLvl w:val="2"/>
    </w:pPr>
    <w:rPr>
      <w:rFonts w:eastAsia="Times New Roman"/>
      <w:bCs/>
      <w:color w:val="3773B4"/>
      <w:sz w:val="26"/>
    </w:rPr>
  </w:style>
  <w:style w:type="paragraph" w:styleId="Nadpis4">
    <w:name w:val="heading 4"/>
    <w:aliases w:val="Nadpis 4 Respect"/>
    <w:basedOn w:val="Nadpis1"/>
    <w:next w:val="Normln"/>
    <w:link w:val="Nadpis4Char"/>
    <w:uiPriority w:val="9"/>
    <w:qFormat/>
    <w:rsid w:val="00FC4601"/>
    <w:pPr>
      <w:numPr>
        <w:numId w:val="0"/>
      </w:numPr>
      <w:spacing w:after="0" w:line="298" w:lineRule="auto"/>
      <w:outlineLvl w:val="3"/>
    </w:pPr>
    <w:rPr>
      <w:rFonts w:eastAsia="Times New Roman"/>
      <w:bCs/>
      <w:iCs/>
      <w:color w:val="3773B4"/>
      <w:sz w:val="20"/>
    </w:rPr>
  </w:style>
  <w:style w:type="paragraph" w:styleId="Nadpis5">
    <w:name w:val="heading 5"/>
    <w:aliases w:val="Nadpis 5 Respect"/>
    <w:basedOn w:val="Normln"/>
    <w:next w:val="Nadpis1"/>
    <w:link w:val="Nadpis5Char"/>
    <w:uiPriority w:val="9"/>
    <w:qFormat/>
    <w:rsid w:val="00FC4601"/>
    <w:pPr>
      <w:keepNext/>
      <w:keepLines/>
      <w:spacing w:before="280"/>
      <w:outlineLvl w:val="4"/>
    </w:pPr>
    <w:rPr>
      <w:rFonts w:eastAsia="Times New Roman"/>
      <w:b/>
      <w:color w:val="000000"/>
    </w:rPr>
  </w:style>
  <w:style w:type="paragraph" w:styleId="Nadpis6">
    <w:name w:val="heading 6"/>
    <w:basedOn w:val="Normln"/>
    <w:next w:val="Normln"/>
    <w:link w:val="Nadpis6Char"/>
    <w:uiPriority w:val="10"/>
    <w:unhideWhenUsed/>
    <w:rsid w:val="00FC4601"/>
    <w:pPr>
      <w:keepNext/>
      <w:keepLines/>
      <w:spacing w:before="280"/>
      <w:outlineLvl w:val="5"/>
    </w:pPr>
    <w:rPr>
      <w:rFonts w:eastAsia="Times New Roman"/>
      <w:i/>
      <w:iCs/>
      <w:color w:val="0F1D3F"/>
    </w:rPr>
  </w:style>
  <w:style w:type="paragraph" w:styleId="Nadpis7">
    <w:name w:val="heading 7"/>
    <w:basedOn w:val="Normln"/>
    <w:next w:val="Normln"/>
    <w:link w:val="Nadpis7Char"/>
    <w:uiPriority w:val="11"/>
    <w:unhideWhenUsed/>
    <w:qFormat/>
    <w:rsid w:val="005F3E68"/>
    <w:pPr>
      <w:keepNext/>
      <w:keepLines/>
      <w:spacing w:before="200"/>
      <w:outlineLvl w:val="6"/>
    </w:pPr>
    <w:rPr>
      <w:rFonts w:eastAsia="Times New Roman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12"/>
    <w:semiHidden/>
    <w:unhideWhenUsed/>
    <w:qFormat/>
    <w:rsid w:val="005F3E68"/>
    <w:pPr>
      <w:keepNext/>
      <w:keepLines/>
      <w:spacing w:before="200"/>
      <w:outlineLvl w:val="7"/>
    </w:pPr>
    <w:rPr>
      <w:rFonts w:eastAsia="Times New Roman"/>
      <w:color w:val="404040"/>
      <w:szCs w:val="20"/>
    </w:rPr>
  </w:style>
  <w:style w:type="paragraph" w:styleId="Nadpis9">
    <w:name w:val="heading 9"/>
    <w:basedOn w:val="Normln"/>
    <w:next w:val="Normln"/>
    <w:link w:val="Nadpis9Char"/>
    <w:uiPriority w:val="13"/>
    <w:semiHidden/>
    <w:unhideWhenUsed/>
    <w:qFormat/>
    <w:rsid w:val="005F3E68"/>
    <w:pPr>
      <w:keepNext/>
      <w:keepLines/>
      <w:spacing w:before="200"/>
      <w:outlineLvl w:val="8"/>
    </w:pPr>
    <w:rPr>
      <w:rFonts w:eastAsia="Times New Roman"/>
      <w:i/>
      <w:iCs/>
      <w:color w:val="40404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43A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43A7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43A7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43A7E"/>
  </w:style>
  <w:style w:type="paragraph" w:styleId="Zpat">
    <w:name w:val="footer"/>
    <w:basedOn w:val="Normln"/>
    <w:link w:val="ZpatChar"/>
    <w:uiPriority w:val="99"/>
    <w:unhideWhenUsed/>
    <w:rsid w:val="00E01B76"/>
    <w:pPr>
      <w:tabs>
        <w:tab w:val="center" w:pos="4536"/>
        <w:tab w:val="right" w:pos="9072"/>
      </w:tabs>
      <w:spacing w:line="276" w:lineRule="auto"/>
    </w:pPr>
    <w:rPr>
      <w:rFonts w:ascii="Times New Roman" w:hAnsi="Times New Roman"/>
      <w:color w:val="1F3B80"/>
      <w:sz w:val="17"/>
      <w:szCs w:val="17"/>
    </w:rPr>
  </w:style>
  <w:style w:type="character" w:customStyle="1" w:styleId="ZpatChar">
    <w:name w:val="Zápatí Char"/>
    <w:link w:val="Zpat"/>
    <w:uiPriority w:val="99"/>
    <w:rsid w:val="00E01B76"/>
    <w:rPr>
      <w:rFonts w:ascii="Times New Roman" w:hAnsi="Times New Roman" w:cs="Times New Roman"/>
      <w:color w:val="1F3B80"/>
      <w:sz w:val="17"/>
      <w:szCs w:val="17"/>
    </w:rPr>
  </w:style>
  <w:style w:type="character" w:customStyle="1" w:styleId="Nadpis1Char">
    <w:name w:val="Nadpis 1 Char"/>
    <w:aliases w:val="Nadpis 1 Respect Char"/>
    <w:link w:val="Nadpis1"/>
    <w:uiPriority w:val="2"/>
    <w:rsid w:val="000938EC"/>
    <w:rPr>
      <w:b/>
      <w:color w:val="1F3B80"/>
      <w:sz w:val="36"/>
      <w:szCs w:val="36"/>
      <w:lang w:eastAsia="en-US"/>
    </w:rPr>
  </w:style>
  <w:style w:type="paragraph" w:styleId="Bezmezer">
    <w:name w:val="No Spacing"/>
    <w:aliases w:val="Bez mezer Respect"/>
    <w:link w:val="BezmezerChar"/>
    <w:uiPriority w:val="1"/>
    <w:qFormat/>
    <w:rsid w:val="00343A7E"/>
    <w:pPr>
      <w:spacing w:line="298" w:lineRule="auto"/>
    </w:pPr>
    <w:rPr>
      <w:szCs w:val="22"/>
      <w:lang w:eastAsia="en-US"/>
    </w:rPr>
  </w:style>
  <w:style w:type="character" w:customStyle="1" w:styleId="Nadpis2Char">
    <w:name w:val="Nadpis 2 Char"/>
    <w:aliases w:val="Nadpis 2 Respect Char"/>
    <w:link w:val="Nadpis2"/>
    <w:uiPriority w:val="4"/>
    <w:rsid w:val="000938EC"/>
    <w:rPr>
      <w:b/>
      <w:bCs/>
      <w:color w:val="1F3B80"/>
      <w:sz w:val="26"/>
      <w:szCs w:val="26"/>
      <w:lang w:eastAsia="en-US"/>
    </w:rPr>
  </w:style>
  <w:style w:type="character" w:customStyle="1" w:styleId="Nadpis3Char">
    <w:name w:val="Nadpis 3 Char"/>
    <w:aliases w:val="Nadpis 3 Respect Char"/>
    <w:link w:val="Nadpis3"/>
    <w:uiPriority w:val="7"/>
    <w:rsid w:val="000938EC"/>
    <w:rPr>
      <w:rFonts w:eastAsia="Times New Roman"/>
      <w:b/>
      <w:bCs/>
      <w:color w:val="3773B4"/>
      <w:sz w:val="26"/>
      <w:szCs w:val="36"/>
      <w:lang w:eastAsia="en-US"/>
    </w:rPr>
  </w:style>
  <w:style w:type="character" w:customStyle="1" w:styleId="Nadpis4Char">
    <w:name w:val="Nadpis 4 Char"/>
    <w:aliases w:val="Nadpis 4 Respect Char"/>
    <w:link w:val="Nadpis4"/>
    <w:uiPriority w:val="9"/>
    <w:rsid w:val="00FC4601"/>
    <w:rPr>
      <w:rFonts w:ascii="Arial" w:eastAsia="Times New Roman" w:hAnsi="Arial" w:cs="Times New Roman"/>
      <w:b/>
      <w:bCs/>
      <w:iCs/>
      <w:color w:val="3773B4"/>
      <w:sz w:val="20"/>
      <w:szCs w:val="36"/>
    </w:rPr>
  </w:style>
  <w:style w:type="paragraph" w:styleId="Odstavecseseznamem">
    <w:name w:val="List Paragraph"/>
    <w:basedOn w:val="Normln"/>
    <w:uiPriority w:val="24"/>
    <w:rsid w:val="0090768A"/>
    <w:pPr>
      <w:ind w:left="720"/>
      <w:contextualSpacing/>
    </w:pPr>
  </w:style>
  <w:style w:type="character" w:customStyle="1" w:styleId="Nadpis5Char">
    <w:name w:val="Nadpis 5 Char"/>
    <w:aliases w:val="Nadpis 5 Respect Char"/>
    <w:link w:val="Nadpis5"/>
    <w:uiPriority w:val="9"/>
    <w:rsid w:val="00FC4601"/>
    <w:rPr>
      <w:rFonts w:ascii="Arial" w:eastAsia="Times New Roman" w:hAnsi="Arial" w:cs="Times New Roman"/>
      <w:b/>
      <w:color w:val="000000"/>
      <w:sz w:val="20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90768A"/>
  </w:style>
  <w:style w:type="character" w:customStyle="1" w:styleId="ZkladntextChar">
    <w:name w:val="Základní text Char"/>
    <w:link w:val="Zkladntext"/>
    <w:uiPriority w:val="99"/>
    <w:semiHidden/>
    <w:rsid w:val="0090768A"/>
    <w:rPr>
      <w:sz w:val="20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90768A"/>
    <w:pPr>
      <w:ind w:firstLine="170"/>
    </w:pPr>
  </w:style>
  <w:style w:type="character" w:customStyle="1" w:styleId="Zkladntext-prvnodsazenChar">
    <w:name w:val="Základní text - první odsazený Char"/>
    <w:link w:val="Zkladntext-prvnodsazen"/>
    <w:uiPriority w:val="99"/>
    <w:semiHidden/>
    <w:rsid w:val="0090768A"/>
    <w:rPr>
      <w:sz w:val="20"/>
    </w:rPr>
  </w:style>
  <w:style w:type="paragraph" w:styleId="Seznamsodrkami">
    <w:name w:val="List Bullet"/>
    <w:aliases w:val="Seznam s odrážkami Respect"/>
    <w:basedOn w:val="Normln"/>
    <w:uiPriority w:val="19"/>
    <w:qFormat/>
    <w:rsid w:val="00FC4601"/>
    <w:pPr>
      <w:numPr>
        <w:numId w:val="1"/>
      </w:numPr>
      <w:contextualSpacing/>
    </w:pPr>
  </w:style>
  <w:style w:type="paragraph" w:styleId="Seznamsodrkami2">
    <w:name w:val="List Bullet 2"/>
    <w:aliases w:val="Seznam s odrážkami 2 Respect"/>
    <w:basedOn w:val="Seznamsodrkami"/>
    <w:uiPriority w:val="20"/>
    <w:rsid w:val="00B564F0"/>
    <w:pPr>
      <w:numPr>
        <w:ilvl w:val="1"/>
      </w:numPr>
    </w:pPr>
  </w:style>
  <w:style w:type="paragraph" w:styleId="Seznamsodrkami3">
    <w:name w:val="List Bullet 3"/>
    <w:basedOn w:val="Seznamsodrkami"/>
    <w:uiPriority w:val="21"/>
    <w:unhideWhenUsed/>
    <w:rsid w:val="00B564F0"/>
    <w:pPr>
      <w:numPr>
        <w:ilvl w:val="2"/>
      </w:numPr>
    </w:pPr>
  </w:style>
  <w:style w:type="paragraph" w:styleId="Seznamsodrkami4">
    <w:name w:val="List Bullet 4"/>
    <w:basedOn w:val="Seznamsodrkami"/>
    <w:uiPriority w:val="21"/>
    <w:unhideWhenUsed/>
    <w:rsid w:val="00B564F0"/>
    <w:pPr>
      <w:numPr>
        <w:ilvl w:val="3"/>
      </w:numPr>
    </w:pPr>
  </w:style>
  <w:style w:type="paragraph" w:styleId="Seznamsodrkami5">
    <w:name w:val="List Bullet 5"/>
    <w:basedOn w:val="Seznamsodrkami"/>
    <w:uiPriority w:val="21"/>
    <w:unhideWhenUsed/>
    <w:rsid w:val="00B564F0"/>
    <w:pPr>
      <w:numPr>
        <w:ilvl w:val="4"/>
      </w:numPr>
    </w:pPr>
  </w:style>
  <w:style w:type="character" w:styleId="Siln">
    <w:name w:val="Strong"/>
    <w:aliases w:val="Silné Respect"/>
    <w:uiPriority w:val="25"/>
    <w:qFormat/>
    <w:rsid w:val="00E00CE6"/>
    <w:rPr>
      <w:b/>
      <w:bCs/>
    </w:rPr>
  </w:style>
  <w:style w:type="character" w:customStyle="1" w:styleId="Zdraznn1">
    <w:name w:val="Zdůraznění1"/>
    <w:aliases w:val="Zvýraznění Respect"/>
    <w:uiPriority w:val="26"/>
    <w:qFormat/>
    <w:rsid w:val="00E00CE6"/>
    <w:rPr>
      <w:b/>
      <w:i/>
      <w:iCs/>
    </w:rPr>
  </w:style>
  <w:style w:type="character" w:styleId="Zdraznnjemn">
    <w:name w:val="Subtle Emphasis"/>
    <w:aliases w:val="Zdůraznění – jemné Respect"/>
    <w:uiPriority w:val="27"/>
    <w:qFormat/>
    <w:rsid w:val="00E00CE6"/>
    <w:rPr>
      <w:i/>
      <w:iCs/>
      <w:color w:val="auto"/>
    </w:rPr>
  </w:style>
  <w:style w:type="paragraph" w:styleId="Vrazncitt">
    <w:name w:val="Intense Quote"/>
    <w:aliases w:val="Výrazný citát Respect"/>
    <w:basedOn w:val="Normln"/>
    <w:next w:val="Normln"/>
    <w:link w:val="VrazncittChar"/>
    <w:uiPriority w:val="29"/>
    <w:rsid w:val="00E00CE6"/>
    <w:pPr>
      <w:spacing w:before="200"/>
    </w:pPr>
    <w:rPr>
      <w:bCs/>
      <w:iCs/>
      <w:color w:val="3773B4"/>
    </w:rPr>
  </w:style>
  <w:style w:type="character" w:customStyle="1" w:styleId="VrazncittChar">
    <w:name w:val="Výrazný citát Char"/>
    <w:aliases w:val="Výrazný citát Respect Char"/>
    <w:link w:val="Vrazncitt"/>
    <w:uiPriority w:val="29"/>
    <w:rsid w:val="00660D47"/>
    <w:rPr>
      <w:bCs/>
      <w:iCs/>
      <w:color w:val="3773B4"/>
      <w:sz w:val="20"/>
    </w:rPr>
  </w:style>
  <w:style w:type="paragraph" w:styleId="slovanseznam2">
    <w:name w:val="List Number 2"/>
    <w:aliases w:val="Číslovaný seznam 2 Respect"/>
    <w:basedOn w:val="slovanseznam"/>
    <w:uiPriority w:val="23"/>
    <w:rsid w:val="00964D23"/>
    <w:pPr>
      <w:numPr>
        <w:ilvl w:val="1"/>
      </w:numPr>
    </w:pPr>
  </w:style>
  <w:style w:type="paragraph" w:styleId="slovanseznam3">
    <w:name w:val="List Number 3"/>
    <w:basedOn w:val="slovanseznam"/>
    <w:uiPriority w:val="24"/>
    <w:unhideWhenUsed/>
    <w:rsid w:val="00964D23"/>
    <w:pPr>
      <w:numPr>
        <w:ilvl w:val="2"/>
      </w:numPr>
    </w:pPr>
  </w:style>
  <w:style w:type="paragraph" w:styleId="slovanseznam">
    <w:name w:val="List Number"/>
    <w:aliases w:val="Číslovaný seznam Respect"/>
    <w:basedOn w:val="Normln"/>
    <w:uiPriority w:val="22"/>
    <w:qFormat/>
    <w:rsid w:val="00FC4601"/>
    <w:pPr>
      <w:numPr>
        <w:numId w:val="2"/>
      </w:numPr>
      <w:contextualSpacing/>
    </w:pPr>
  </w:style>
  <w:style w:type="paragraph" w:styleId="slovanseznam4">
    <w:name w:val="List Number 4"/>
    <w:basedOn w:val="slovanseznam"/>
    <w:uiPriority w:val="24"/>
    <w:unhideWhenUsed/>
    <w:rsid w:val="00964D23"/>
    <w:pPr>
      <w:numPr>
        <w:ilvl w:val="3"/>
      </w:numPr>
    </w:pPr>
  </w:style>
  <w:style w:type="paragraph" w:styleId="slovanseznam5">
    <w:name w:val="List Number 5"/>
    <w:basedOn w:val="slovanseznam"/>
    <w:uiPriority w:val="24"/>
    <w:unhideWhenUsed/>
    <w:rsid w:val="00964D23"/>
    <w:pPr>
      <w:numPr>
        <w:ilvl w:val="4"/>
      </w:numPr>
    </w:pPr>
  </w:style>
  <w:style w:type="paragraph" w:styleId="Normlnweb">
    <w:name w:val="Normal (Web)"/>
    <w:basedOn w:val="Normln"/>
    <w:uiPriority w:val="99"/>
    <w:unhideWhenUsed/>
    <w:rsid w:val="00D121B8"/>
    <w:rPr>
      <w:szCs w:val="24"/>
    </w:rPr>
  </w:style>
  <w:style w:type="character" w:customStyle="1" w:styleId="Nadpis6Char">
    <w:name w:val="Nadpis 6 Char"/>
    <w:link w:val="Nadpis6"/>
    <w:uiPriority w:val="10"/>
    <w:rsid w:val="003256BC"/>
    <w:rPr>
      <w:rFonts w:ascii="Arial" w:eastAsia="Times New Roman" w:hAnsi="Arial" w:cs="Times New Roman"/>
      <w:i/>
      <w:iCs/>
      <w:color w:val="0F1D3F"/>
      <w:sz w:val="20"/>
    </w:rPr>
  </w:style>
  <w:style w:type="character" w:customStyle="1" w:styleId="Nadpis7Char">
    <w:name w:val="Nadpis 7 Char"/>
    <w:link w:val="Nadpis7"/>
    <w:uiPriority w:val="11"/>
    <w:rsid w:val="003256BC"/>
    <w:rPr>
      <w:rFonts w:ascii="Arial" w:eastAsia="Times New Roman" w:hAnsi="Arial" w:cs="Times New Roman"/>
      <w:i/>
      <w:iCs/>
      <w:color w:val="404040"/>
      <w:sz w:val="20"/>
    </w:rPr>
  </w:style>
  <w:style w:type="character" w:customStyle="1" w:styleId="Nadpis8Char">
    <w:name w:val="Nadpis 8 Char"/>
    <w:link w:val="Nadpis8"/>
    <w:uiPriority w:val="12"/>
    <w:semiHidden/>
    <w:rsid w:val="003256BC"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Nadpis9Char">
    <w:name w:val="Nadpis 9 Char"/>
    <w:link w:val="Nadpis9"/>
    <w:uiPriority w:val="13"/>
    <w:semiHidden/>
    <w:rsid w:val="003256BC"/>
    <w:rPr>
      <w:rFonts w:ascii="Arial" w:eastAsia="Times New Roman" w:hAnsi="Arial" w:cs="Times New Roman"/>
      <w:i/>
      <w:iCs/>
      <w:color w:val="404040"/>
      <w:sz w:val="20"/>
      <w:szCs w:val="20"/>
    </w:rPr>
  </w:style>
  <w:style w:type="paragraph" w:customStyle="1" w:styleId="Nadpis1neslovanRespect">
    <w:name w:val="Nadpis 1 – nečíslovaný Respect"/>
    <w:basedOn w:val="Nadpis1"/>
    <w:next w:val="Normln"/>
    <w:uiPriority w:val="3"/>
    <w:rsid w:val="005F3E68"/>
    <w:pPr>
      <w:numPr>
        <w:numId w:val="0"/>
      </w:numPr>
    </w:pPr>
  </w:style>
  <w:style w:type="paragraph" w:customStyle="1" w:styleId="Nadpis2neslovanRespect">
    <w:name w:val="Nadpis 2 – nečíslovaný Respect"/>
    <w:basedOn w:val="Nadpis2"/>
    <w:next w:val="Normln"/>
    <w:uiPriority w:val="5"/>
    <w:rsid w:val="005F3E68"/>
    <w:pPr>
      <w:numPr>
        <w:ilvl w:val="0"/>
        <w:numId w:val="0"/>
      </w:numPr>
    </w:pPr>
  </w:style>
  <w:style w:type="character" w:styleId="Odkazintenzivn">
    <w:name w:val="Intense Reference"/>
    <w:uiPriority w:val="29"/>
    <w:rsid w:val="00964D23"/>
    <w:rPr>
      <w:b/>
      <w:bCs/>
      <w:caps w:val="0"/>
      <w:smallCaps w:val="0"/>
      <w:color w:val="3773B4"/>
      <w:spacing w:val="5"/>
      <w:u w:val="none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964D23"/>
    <w:pPr>
      <w:pBdr>
        <w:top w:val="single" w:sz="6" w:space="3" w:color="D4E2F2"/>
        <w:left w:val="single" w:sz="6" w:space="4" w:color="D4E2F2"/>
        <w:bottom w:val="single" w:sz="6" w:space="3" w:color="D4E2F2"/>
        <w:right w:val="single" w:sz="6" w:space="4" w:color="D4E2F2"/>
      </w:pBdr>
      <w:shd w:val="clear" w:color="auto" w:fill="D4E2F2"/>
      <w:spacing w:line="240" w:lineRule="auto"/>
      <w:ind w:left="1134" w:hanging="1134"/>
    </w:pPr>
    <w:rPr>
      <w:rFonts w:eastAsia="Times New Roman"/>
      <w:sz w:val="24"/>
      <w:szCs w:val="24"/>
    </w:rPr>
  </w:style>
  <w:style w:type="character" w:customStyle="1" w:styleId="ZhlavzprvyChar">
    <w:name w:val="Záhlaví zprávy Char"/>
    <w:link w:val="Zhlavzprvy"/>
    <w:uiPriority w:val="99"/>
    <w:semiHidden/>
    <w:rsid w:val="00964D23"/>
    <w:rPr>
      <w:rFonts w:ascii="Arial" w:eastAsia="Times New Roman" w:hAnsi="Arial" w:cs="Times New Roman"/>
      <w:sz w:val="24"/>
      <w:szCs w:val="24"/>
      <w:shd w:val="clear" w:color="auto" w:fill="D4E2F2"/>
    </w:rPr>
  </w:style>
  <w:style w:type="character" w:styleId="Odkazjemn">
    <w:name w:val="Subtle Reference"/>
    <w:uiPriority w:val="29"/>
    <w:rsid w:val="00964D23"/>
    <w:rPr>
      <w:caps w:val="0"/>
      <w:smallCaps w:val="0"/>
      <w:color w:val="3773B4"/>
      <w:u w:val="none"/>
    </w:rPr>
  </w:style>
  <w:style w:type="paragraph" w:styleId="Textvbloku">
    <w:name w:val="Block Text"/>
    <w:basedOn w:val="Normln"/>
    <w:uiPriority w:val="99"/>
    <w:unhideWhenUsed/>
    <w:rsid w:val="00397207"/>
    <w:pPr>
      <w:pBdr>
        <w:top w:val="single" w:sz="2" w:space="10" w:color="F2F2F2"/>
        <w:left w:val="single" w:sz="2" w:space="10" w:color="F2F2F2"/>
        <w:bottom w:val="single" w:sz="2" w:space="8" w:color="F2F2F2"/>
        <w:right w:val="single" w:sz="2" w:space="10" w:color="F2F2F2"/>
      </w:pBdr>
      <w:shd w:val="clear" w:color="auto" w:fill="F2F2F2"/>
      <w:ind w:right="27"/>
    </w:pPr>
    <w:rPr>
      <w:rFonts w:eastAsia="Times New Roman"/>
      <w:i/>
      <w:iCs/>
    </w:rPr>
  </w:style>
  <w:style w:type="character" w:styleId="Nzevknihy">
    <w:name w:val="Book Title"/>
    <w:uiPriority w:val="41"/>
    <w:rsid w:val="00964D23"/>
    <w:rPr>
      <w:b/>
      <w:bCs/>
      <w:caps w:val="0"/>
      <w:smallCaps w:val="0"/>
      <w:spacing w:val="5"/>
    </w:rPr>
  </w:style>
  <w:style w:type="paragraph" w:styleId="Seznam">
    <w:name w:val="List"/>
    <w:basedOn w:val="Normln"/>
    <w:uiPriority w:val="99"/>
    <w:unhideWhenUsed/>
    <w:rsid w:val="00C755C4"/>
    <w:pPr>
      <w:ind w:left="283" w:hanging="283"/>
      <w:contextualSpacing/>
    </w:pPr>
  </w:style>
  <w:style w:type="paragraph" w:customStyle="1" w:styleId="AbecednseznamRespect">
    <w:name w:val="Abecední seznam Respect"/>
    <w:basedOn w:val="Seznam"/>
    <w:uiPriority w:val="19"/>
    <w:qFormat/>
    <w:rsid w:val="00C755C4"/>
    <w:pPr>
      <w:numPr>
        <w:numId w:val="4"/>
      </w:numPr>
    </w:pPr>
  </w:style>
  <w:style w:type="table" w:styleId="Mkatabulky">
    <w:name w:val="Table Grid"/>
    <w:aliases w:val="Mřížka tabulky Respect"/>
    <w:basedOn w:val="Normlntabulka"/>
    <w:rsid w:val="00955CDF"/>
    <w:pPr>
      <w:suppressAutoHyphens/>
    </w:pPr>
    <w:tblPr>
      <w:tblStyleRowBandSize w:val="1"/>
      <w:tblStyleColBandSize w:val="1"/>
      <w:tblBorders>
        <w:insideH w:val="single" w:sz="2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</w:pPr>
      <w:rPr>
        <w:b/>
      </w:rPr>
      <w:tblPr/>
      <w:tcPr>
        <w:tcBorders>
          <w:bottom w:val="single" w:sz="8" w:space="0" w:color="auto"/>
          <w:insideH w:val="single" w:sz="8" w:space="0" w:color="auto"/>
        </w:tcBorders>
        <w:shd w:val="clear" w:color="auto" w:fill="auto"/>
      </w:tcPr>
    </w:tblStylePr>
    <w:tblStylePr w:type="lastRow">
      <w:rPr>
        <w:b/>
      </w:rPr>
      <w:tblPr/>
      <w:tcPr>
        <w:tcBorders>
          <w:top w:val="single" w:sz="8" w:space="0" w:color="auto"/>
        </w:tcBorders>
        <w:shd w:val="clear" w:color="auto" w:fill="auto"/>
      </w:tcPr>
    </w:tblStylePr>
    <w:tblStylePr w:type="firstCol">
      <w:pPr>
        <w:wordWrap/>
        <w:jc w:val="left"/>
      </w:pPr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4E2F2"/>
      </w:tcPr>
    </w:tblStylePr>
    <w:tblStylePr w:type="band1Horz">
      <w:tblPr/>
      <w:tcPr>
        <w:shd w:val="clear" w:color="auto" w:fill="D4E2F2"/>
      </w:tcPr>
    </w:tblStylePr>
  </w:style>
  <w:style w:type="paragraph" w:customStyle="1" w:styleId="TextTabulkyRespect">
    <w:name w:val="Text Tabulky Respect"/>
    <w:basedOn w:val="Normln"/>
    <w:uiPriority w:val="18"/>
    <w:qFormat/>
    <w:rsid w:val="001F3BF2"/>
  </w:style>
  <w:style w:type="paragraph" w:styleId="Nadpisobsahu">
    <w:name w:val="TOC Heading"/>
    <w:aliases w:val="Nadpis obsahu Respect"/>
    <w:basedOn w:val="Nadpis1"/>
    <w:next w:val="Normln"/>
    <w:uiPriority w:val="99"/>
    <w:unhideWhenUsed/>
    <w:rsid w:val="007C2934"/>
    <w:pPr>
      <w:pageBreakBefore/>
      <w:numPr>
        <w:numId w:val="0"/>
      </w:numPr>
      <w:pBdr>
        <w:top w:val="single" w:sz="4" w:space="4" w:color="1F3B80"/>
      </w:pBdr>
      <w:suppressAutoHyphens w:val="0"/>
      <w:spacing w:after="840" w:line="259" w:lineRule="auto"/>
      <w:outlineLvl w:val="9"/>
    </w:pPr>
    <w:rPr>
      <w:rFonts w:eastAsia="Times New Roman"/>
      <w:bCs/>
      <w:color w:val="172C5F"/>
      <w:szCs w:val="28"/>
      <w:lang w:eastAsia="ja-JP"/>
    </w:rPr>
  </w:style>
  <w:style w:type="paragraph" w:styleId="Obsah1">
    <w:name w:val="toc 1"/>
    <w:aliases w:val="Obsah 1 Respect"/>
    <w:basedOn w:val="Normln"/>
    <w:next w:val="Normln"/>
    <w:uiPriority w:val="39"/>
    <w:unhideWhenUsed/>
    <w:rsid w:val="006D3B02"/>
    <w:pPr>
      <w:keepNext/>
      <w:keepLines/>
      <w:tabs>
        <w:tab w:val="right" w:pos="8948"/>
      </w:tabs>
      <w:spacing w:before="240"/>
      <w:ind w:left="284" w:right="567" w:hanging="284"/>
    </w:pPr>
    <w:rPr>
      <w:b/>
      <w:noProof/>
    </w:rPr>
  </w:style>
  <w:style w:type="paragraph" w:styleId="Obsah2">
    <w:name w:val="toc 2"/>
    <w:aliases w:val="Obsah 2 Respect"/>
    <w:basedOn w:val="Normln"/>
    <w:next w:val="Normln"/>
    <w:uiPriority w:val="39"/>
    <w:unhideWhenUsed/>
    <w:rsid w:val="006D3B02"/>
    <w:pPr>
      <w:keepLines/>
      <w:tabs>
        <w:tab w:val="right" w:leader="dot" w:pos="8948"/>
      </w:tabs>
      <w:ind w:left="278" w:right="567"/>
    </w:pPr>
    <w:rPr>
      <w:rFonts w:cs="Arial"/>
      <w:noProof/>
    </w:rPr>
  </w:style>
  <w:style w:type="paragraph" w:styleId="Obsah3">
    <w:name w:val="toc 3"/>
    <w:aliases w:val="Obsah 3 Respect"/>
    <w:basedOn w:val="Obsah2"/>
    <w:next w:val="Normln"/>
    <w:uiPriority w:val="39"/>
    <w:unhideWhenUsed/>
    <w:rsid w:val="006D3B02"/>
    <w:pPr>
      <w:ind w:left="560"/>
    </w:pPr>
  </w:style>
  <w:style w:type="character" w:styleId="Hypertextovodkaz">
    <w:name w:val="Hyperlink"/>
    <w:uiPriority w:val="99"/>
    <w:rsid w:val="00D22E38"/>
    <w:rPr>
      <w:color w:val="3773B4"/>
      <w:u w:val="none"/>
    </w:rPr>
  </w:style>
  <w:style w:type="paragraph" w:styleId="Obsah4">
    <w:name w:val="toc 4"/>
    <w:basedOn w:val="Obsah2"/>
    <w:next w:val="Normln"/>
    <w:autoRedefine/>
    <w:uiPriority w:val="99"/>
    <w:semiHidden/>
    <w:unhideWhenUsed/>
    <w:rsid w:val="00160113"/>
    <w:pPr>
      <w:spacing w:after="100"/>
      <w:ind w:left="600"/>
    </w:pPr>
  </w:style>
  <w:style w:type="paragraph" w:styleId="Obsah5">
    <w:name w:val="toc 5"/>
    <w:basedOn w:val="Obsah2"/>
    <w:next w:val="Normln"/>
    <w:autoRedefine/>
    <w:uiPriority w:val="99"/>
    <w:semiHidden/>
    <w:unhideWhenUsed/>
    <w:rsid w:val="00160113"/>
    <w:pPr>
      <w:spacing w:after="100"/>
      <w:ind w:left="800"/>
    </w:pPr>
  </w:style>
  <w:style w:type="paragraph" w:styleId="Obsah6">
    <w:name w:val="toc 6"/>
    <w:basedOn w:val="Obsah2"/>
    <w:next w:val="Normln"/>
    <w:autoRedefine/>
    <w:uiPriority w:val="99"/>
    <w:semiHidden/>
    <w:unhideWhenUsed/>
    <w:rsid w:val="00160113"/>
    <w:pPr>
      <w:spacing w:after="100"/>
      <w:ind w:left="1000"/>
    </w:pPr>
  </w:style>
  <w:style w:type="paragraph" w:styleId="Obsah7">
    <w:name w:val="toc 7"/>
    <w:basedOn w:val="Obsah2"/>
    <w:next w:val="Normln"/>
    <w:autoRedefine/>
    <w:uiPriority w:val="99"/>
    <w:semiHidden/>
    <w:unhideWhenUsed/>
    <w:rsid w:val="00160113"/>
    <w:pPr>
      <w:spacing w:after="100"/>
      <w:ind w:left="1200"/>
    </w:pPr>
  </w:style>
  <w:style w:type="paragraph" w:styleId="Obsah8">
    <w:name w:val="toc 8"/>
    <w:basedOn w:val="Obsah3"/>
    <w:next w:val="Normln"/>
    <w:autoRedefine/>
    <w:uiPriority w:val="99"/>
    <w:semiHidden/>
    <w:unhideWhenUsed/>
    <w:rsid w:val="00160113"/>
    <w:pPr>
      <w:ind w:left="1400"/>
    </w:pPr>
  </w:style>
  <w:style w:type="paragraph" w:styleId="Obsah9">
    <w:name w:val="toc 9"/>
    <w:basedOn w:val="Obsah2"/>
    <w:next w:val="Normln"/>
    <w:autoRedefine/>
    <w:uiPriority w:val="99"/>
    <w:semiHidden/>
    <w:unhideWhenUsed/>
    <w:rsid w:val="00160113"/>
    <w:pPr>
      <w:spacing w:after="100"/>
      <w:ind w:left="1600"/>
    </w:pPr>
  </w:style>
  <w:style w:type="table" w:customStyle="1" w:styleId="Svtlmkatabulky1">
    <w:name w:val="Světlá mřížka tabulky1"/>
    <w:basedOn w:val="Normlntabulka"/>
    <w:uiPriority w:val="40"/>
    <w:rsid w:val="00A77588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StyleName">
    <w:name w:val="Style Name"/>
    <w:uiPriority w:val="99"/>
    <w:semiHidden/>
    <w:qFormat/>
    <w:rsid w:val="00302E79"/>
    <w:rPr>
      <w:b/>
      <w:color w:val="3773B4"/>
      <w:bdr w:val="none" w:sz="0" w:space="0" w:color="auto"/>
      <w:shd w:val="clear" w:color="auto" w:fill="auto"/>
    </w:rPr>
  </w:style>
  <w:style w:type="character" w:styleId="Zdraznnintenzivn">
    <w:name w:val="Intense Emphasis"/>
    <w:uiPriority w:val="27"/>
    <w:qFormat/>
    <w:rsid w:val="007C2934"/>
    <w:rPr>
      <w:b/>
      <w:bCs/>
      <w:i/>
      <w:iCs/>
      <w:color w:val="1F3B80"/>
    </w:rPr>
  </w:style>
  <w:style w:type="paragraph" w:customStyle="1" w:styleId="NormlnodsazenRespect">
    <w:name w:val="Normální odsazený Respect"/>
    <w:basedOn w:val="Normln"/>
    <w:next w:val="Normln"/>
    <w:uiPriority w:val="1"/>
    <w:qFormat/>
    <w:rsid w:val="00672542"/>
  </w:style>
  <w:style w:type="paragraph" w:styleId="Titulek">
    <w:name w:val="caption"/>
    <w:basedOn w:val="Normln"/>
    <w:next w:val="Normln"/>
    <w:uiPriority w:val="28"/>
    <w:qFormat/>
    <w:rsid w:val="001504A7"/>
    <w:pPr>
      <w:spacing w:before="240" w:after="200" w:line="240" w:lineRule="auto"/>
    </w:pPr>
    <w:rPr>
      <w:b/>
      <w:bCs/>
      <w:color w:val="1F3B80"/>
      <w:sz w:val="18"/>
      <w:szCs w:val="18"/>
    </w:rPr>
  </w:style>
  <w:style w:type="paragraph" w:styleId="Nzev">
    <w:name w:val="Title"/>
    <w:basedOn w:val="Normln"/>
    <w:link w:val="NzevChar"/>
    <w:uiPriority w:val="99"/>
    <w:rsid w:val="004B5A96"/>
    <w:pPr>
      <w:keepLines/>
      <w:suppressAutoHyphens/>
      <w:spacing w:line="800" w:lineRule="exact"/>
    </w:pPr>
    <w:rPr>
      <w:rFonts w:ascii="Georgia" w:eastAsia="Times New Roman" w:hAnsi="Georgia"/>
      <w:bCs/>
      <w:color w:val="3773B4"/>
      <w:sz w:val="76"/>
      <w:szCs w:val="76"/>
      <w:lang w:eastAsia="ja-JP"/>
    </w:rPr>
  </w:style>
  <w:style w:type="character" w:customStyle="1" w:styleId="NzevChar">
    <w:name w:val="Název Char"/>
    <w:link w:val="Nzev"/>
    <w:uiPriority w:val="99"/>
    <w:rsid w:val="004B5A96"/>
    <w:rPr>
      <w:rFonts w:ascii="Georgia" w:eastAsia="Times New Roman" w:hAnsi="Georgia" w:cs="Times New Roman"/>
      <w:bCs/>
      <w:color w:val="3773B4"/>
      <w:sz w:val="76"/>
      <w:szCs w:val="76"/>
      <w:lang w:eastAsia="ja-JP"/>
    </w:rPr>
  </w:style>
  <w:style w:type="paragraph" w:customStyle="1" w:styleId="Klient">
    <w:name w:val="Klient"/>
    <w:basedOn w:val="Nzev"/>
    <w:uiPriority w:val="99"/>
    <w:rsid w:val="00520DDF"/>
    <w:pPr>
      <w:keepNext/>
    </w:pPr>
    <w:rPr>
      <w:color w:val="1F3B80"/>
    </w:rPr>
  </w:style>
  <w:style w:type="paragraph" w:styleId="Podtitul">
    <w:name w:val="Subtitle"/>
    <w:basedOn w:val="Normln"/>
    <w:next w:val="Normln"/>
    <w:link w:val="PodtitulChar"/>
    <w:uiPriority w:val="99"/>
    <w:unhideWhenUsed/>
    <w:rsid w:val="00D22E38"/>
    <w:pPr>
      <w:numPr>
        <w:ilvl w:val="1"/>
      </w:numPr>
    </w:pPr>
    <w:rPr>
      <w:rFonts w:eastAsia="Times New Roman"/>
      <w:i/>
      <w:iCs/>
      <w:color w:val="1F3B80"/>
      <w:spacing w:val="15"/>
      <w:sz w:val="24"/>
      <w:szCs w:val="24"/>
    </w:rPr>
  </w:style>
  <w:style w:type="character" w:customStyle="1" w:styleId="PodtitulChar">
    <w:name w:val="Podtitul Char"/>
    <w:link w:val="Podtitul"/>
    <w:uiPriority w:val="99"/>
    <w:rsid w:val="003256BC"/>
    <w:rPr>
      <w:rFonts w:ascii="Arial" w:eastAsia="Times New Roman" w:hAnsi="Arial" w:cs="Times New Roman"/>
      <w:i/>
      <w:iCs/>
      <w:color w:val="1F3B80"/>
      <w:spacing w:val="15"/>
      <w:sz w:val="24"/>
      <w:szCs w:val="24"/>
    </w:rPr>
  </w:style>
  <w:style w:type="paragraph" w:customStyle="1" w:styleId="Nadpis3neslovanRespect">
    <w:name w:val="Nadpis 3 – nešíslovaný Respect"/>
    <w:basedOn w:val="Nadpis3"/>
    <w:next w:val="Normln"/>
    <w:uiPriority w:val="8"/>
    <w:rsid w:val="00EE0F6A"/>
    <w:pPr>
      <w:numPr>
        <w:ilvl w:val="0"/>
        <w:numId w:val="0"/>
      </w:numPr>
    </w:pPr>
  </w:style>
  <w:style w:type="table" w:customStyle="1" w:styleId="JednoduchtabulkaRespect">
    <w:name w:val="Jednoduchá tabulka Respect"/>
    <w:basedOn w:val="Normlntabulka"/>
    <w:uiPriority w:val="99"/>
    <w:rsid w:val="00D636DD"/>
    <w:pPr>
      <w:suppressAutoHyphens/>
      <w:spacing w:before="2" w:after="2"/>
    </w:pPr>
    <w:tblPr>
      <w:tblStyleRowBandSize w:val="1"/>
      <w:tblStyleColBandSize w:val="1"/>
      <w:tblBorders>
        <w:insideH w:val="single" w:sz="2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uto"/>
    </w:tcPr>
    <w:tblStylePr w:type="firstRow">
      <w:rPr>
        <w:b/>
      </w:rPr>
      <w:tblPr/>
      <w:trPr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tcBorders>
          <w:top w:val="single" w:sz="12" w:space="0" w:color="auto"/>
        </w:tcBorders>
      </w:tcPr>
    </w:tblStylePr>
    <w:tblStylePr w:type="firstCol">
      <w:pPr>
        <w:jc w:val="left"/>
      </w:pPr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4E2F2"/>
      </w:tcPr>
    </w:tblStylePr>
    <w:tblStylePr w:type="band1Horz">
      <w:tblPr/>
      <w:tcPr>
        <w:shd w:val="clear" w:color="auto" w:fill="D4E2F2"/>
      </w:tcPr>
    </w:tblStylePr>
  </w:style>
  <w:style w:type="table" w:customStyle="1" w:styleId="SloittabulkaRespect">
    <w:name w:val="Složitá tabulka Respect"/>
    <w:basedOn w:val="JednoduchtabulkaRespect"/>
    <w:uiPriority w:val="99"/>
    <w:rsid w:val="0077524A"/>
    <w:pPr>
      <w:spacing w:after="0"/>
    </w:pPr>
    <w:tblPr>
      <w:tblBorders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rFonts w:ascii="Arial" w:hAnsi="Arial"/>
        <w:b/>
        <w:color w:val="FFFFFF"/>
      </w:rPr>
      <w:tblPr/>
      <w:trPr>
        <w:tblHeader/>
      </w:trPr>
      <w:tcPr>
        <w:tcBorders>
          <w:top w:val="nil"/>
          <w:left w:val="nil"/>
          <w:bottom w:val="single" w:sz="12" w:space="0" w:color="auto"/>
          <w:right w:val="nil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70C0"/>
      </w:tcPr>
    </w:tblStylePr>
    <w:tblStylePr w:type="lastRow">
      <w:rPr>
        <w:b/>
      </w:rPr>
      <w:tblPr/>
      <w:tcPr>
        <w:tcBorders>
          <w:top w:val="single" w:sz="12" w:space="0" w:color="auto"/>
        </w:tcBorders>
        <w:shd w:val="clear" w:color="auto" w:fill="D9D9D9"/>
      </w:tcPr>
    </w:tblStylePr>
    <w:tblStylePr w:type="firstCol">
      <w:pPr>
        <w:jc w:val="left"/>
      </w:pPr>
      <w:rPr>
        <w:b w:val="0"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FFFFF"/>
      </w:tcPr>
    </w:tblStylePr>
  </w:style>
  <w:style w:type="table" w:customStyle="1" w:styleId="Tmavtabulkasmkou5zvraznn61">
    <w:name w:val="Tmavá tabulka s mřížkou 5 – zvýraznění 61"/>
    <w:basedOn w:val="Normlntabulka"/>
    <w:uiPriority w:val="50"/>
    <w:rsid w:val="00AF639A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6D6E7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D5338B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D5338B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D5338B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D5338B"/>
      </w:tcPr>
    </w:tblStylePr>
    <w:tblStylePr w:type="band1Vert">
      <w:tblPr/>
      <w:tcPr>
        <w:shd w:val="clear" w:color="auto" w:fill="EEADD0"/>
      </w:tcPr>
    </w:tblStylePr>
    <w:tblStylePr w:type="band1Horz">
      <w:tblPr/>
      <w:tcPr>
        <w:shd w:val="clear" w:color="auto" w:fill="EEADD0"/>
      </w:tcPr>
    </w:tblStylePr>
  </w:style>
  <w:style w:type="table" w:customStyle="1" w:styleId="MkatabulkyRespect1">
    <w:name w:val="Mřížka tabulky Respect1"/>
    <w:basedOn w:val="Normlntabulka"/>
    <w:next w:val="Mkatabulky"/>
    <w:uiPriority w:val="59"/>
    <w:rsid w:val="009F3DAC"/>
    <w:pPr>
      <w:suppressAutoHyphens/>
    </w:pPr>
    <w:tblPr>
      <w:tblStyleRowBandSize w:val="1"/>
      <w:tblStyleColBandSize w:val="1"/>
      <w:tblBorders>
        <w:insideH w:val="single" w:sz="2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</w:pPr>
      <w:rPr>
        <w:b/>
      </w:rPr>
      <w:tblPr/>
      <w:tcPr>
        <w:tcBorders>
          <w:bottom w:val="single" w:sz="8" w:space="0" w:color="auto"/>
          <w:insideH w:val="single" w:sz="8" w:space="0" w:color="auto"/>
        </w:tcBorders>
        <w:shd w:val="clear" w:color="auto" w:fill="auto"/>
      </w:tcPr>
    </w:tblStylePr>
    <w:tblStylePr w:type="lastRow">
      <w:rPr>
        <w:b/>
      </w:rPr>
      <w:tblPr/>
      <w:tcPr>
        <w:tcBorders>
          <w:top w:val="single" w:sz="8" w:space="0" w:color="auto"/>
        </w:tcBorders>
        <w:shd w:val="clear" w:color="auto" w:fill="auto"/>
      </w:tcPr>
    </w:tblStylePr>
    <w:tblStylePr w:type="firstCol">
      <w:pPr>
        <w:wordWrap/>
        <w:jc w:val="left"/>
      </w:pPr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4E2F2"/>
      </w:tcPr>
    </w:tblStylePr>
    <w:tblStylePr w:type="band1Horz">
      <w:tblPr/>
      <w:tcPr>
        <w:shd w:val="clear" w:color="auto" w:fill="D4E2F2"/>
      </w:tcPr>
    </w:tblStylePr>
  </w:style>
  <w:style w:type="character" w:customStyle="1" w:styleId="BezmezerChar">
    <w:name w:val="Bez mezer Char"/>
    <w:aliases w:val="Bez mezer Respect Char"/>
    <w:link w:val="Bezmezer"/>
    <w:uiPriority w:val="1"/>
    <w:rsid w:val="00A02174"/>
    <w:rPr>
      <w:szCs w:val="22"/>
      <w:lang w:eastAsia="en-US"/>
    </w:rPr>
  </w:style>
  <w:style w:type="table" w:styleId="Svtlseznam">
    <w:name w:val="Light List"/>
    <w:basedOn w:val="Normlntabulka"/>
    <w:uiPriority w:val="61"/>
    <w:rsid w:val="00BF4724"/>
    <w:rPr>
      <w:rFonts w:ascii="Calibri" w:eastAsia="Times New Roman" w:hAnsi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loittabulkaslennmoddlpodledk">
    <w:name w:val="Složitá tabulka s členěním oddílů podle řádků"/>
    <w:basedOn w:val="Normlntabulka"/>
    <w:uiPriority w:val="99"/>
    <w:rsid w:val="006619D1"/>
    <w:tblPr/>
  </w:style>
  <w:style w:type="table" w:customStyle="1" w:styleId="Sloit513">
    <w:name w:val="Složitá 5.1.3"/>
    <w:basedOn w:val="Normlntabulka"/>
    <w:uiPriority w:val="99"/>
    <w:rsid w:val="006619D1"/>
    <w:tblPr/>
  </w:style>
  <w:style w:type="paragraph" w:customStyle="1" w:styleId="RESPECT2">
    <w:name w:val="RESPECT 2"/>
    <w:basedOn w:val="Normln"/>
    <w:link w:val="RESPECT2Char"/>
    <w:qFormat/>
    <w:rsid w:val="00813AD7"/>
    <w:pPr>
      <w:spacing w:line="320" w:lineRule="atLeast"/>
    </w:pPr>
    <w:rPr>
      <w:rFonts w:eastAsia="Calibri"/>
      <w:b/>
      <w:color w:val="1F3B80"/>
      <w:sz w:val="24"/>
      <w:szCs w:val="20"/>
    </w:rPr>
  </w:style>
  <w:style w:type="character" w:customStyle="1" w:styleId="RESPECT2Char">
    <w:name w:val="RESPECT 2 Char"/>
    <w:link w:val="RESPECT2"/>
    <w:rsid w:val="00813AD7"/>
    <w:rPr>
      <w:rFonts w:eastAsia="Calibri"/>
      <w:b/>
      <w:color w:val="1F3B80"/>
      <w:sz w:val="24"/>
      <w:lang w:eastAsia="en-US"/>
    </w:rPr>
  </w:style>
  <w:style w:type="paragraph" w:customStyle="1" w:styleId="RESPECT3">
    <w:name w:val="RESPECT3"/>
    <w:basedOn w:val="Normln"/>
    <w:link w:val="RESPECT3Char"/>
    <w:qFormat/>
    <w:rsid w:val="00813AD7"/>
    <w:pPr>
      <w:spacing w:line="320" w:lineRule="atLeast"/>
    </w:pPr>
    <w:rPr>
      <w:rFonts w:eastAsia="Calibri"/>
      <w:b/>
      <w:color w:val="1F3B80"/>
      <w:szCs w:val="20"/>
    </w:rPr>
  </w:style>
  <w:style w:type="character" w:customStyle="1" w:styleId="RESPECT3Char">
    <w:name w:val="RESPECT3 Char"/>
    <w:link w:val="RESPECT3"/>
    <w:rsid w:val="00813AD7"/>
    <w:rPr>
      <w:rFonts w:eastAsia="Calibri"/>
      <w:b/>
      <w:color w:val="1F3B80"/>
      <w:lang w:eastAsia="en-US"/>
    </w:rPr>
  </w:style>
  <w:style w:type="character" w:styleId="Zstupntext">
    <w:name w:val="Placeholder Text"/>
    <w:basedOn w:val="Standardnpsmoodstavce"/>
    <w:uiPriority w:val="99"/>
    <w:semiHidden/>
    <w:rsid w:val="00FB454A"/>
    <w:rPr>
      <w:color w:val="808080"/>
    </w:rPr>
  </w:style>
  <w:style w:type="character" w:styleId="Sledovanodkaz">
    <w:name w:val="FollowedHyperlink"/>
    <w:basedOn w:val="Standardnpsmoodstavce"/>
    <w:uiPriority w:val="99"/>
    <w:semiHidden/>
    <w:unhideWhenUsed/>
    <w:rsid w:val="006E7FAF"/>
    <w:rPr>
      <w:color w:val="800080" w:themeColor="followedHyperlink"/>
      <w:u w:val="single"/>
    </w:rPr>
  </w:style>
  <w:style w:type="character" w:styleId="slodku">
    <w:name w:val="line number"/>
    <w:basedOn w:val="Standardnpsmoodstavce"/>
    <w:uiPriority w:val="99"/>
    <w:semiHidden/>
    <w:unhideWhenUsed/>
    <w:rsid w:val="008C7A16"/>
  </w:style>
  <w:style w:type="paragraph" w:customStyle="1" w:styleId="Texttabulky">
    <w:name w:val="Text tabulky"/>
    <w:basedOn w:val="Normln"/>
    <w:qFormat/>
    <w:rsid w:val="00E069C6"/>
    <w:pPr>
      <w:spacing w:before="40" w:after="40" w:line="240" w:lineRule="auto"/>
      <w:jc w:val="left"/>
    </w:pPr>
    <w:rPr>
      <w:rFonts w:asciiTheme="minorHAnsi" w:eastAsia="Times New Roman" w:hAnsiTheme="minorHAnsi"/>
      <w:lang w:eastAsia="cs-CZ"/>
    </w:rPr>
  </w:style>
  <w:style w:type="paragraph" w:customStyle="1" w:styleId="pnormal">
    <w:name w:val="p_normal"/>
    <w:basedOn w:val="Normln"/>
    <w:rsid w:val="00684599"/>
    <w:pPr>
      <w:spacing w:before="100" w:beforeAutospacing="1" w:after="100" w:afterAutospacing="1" w:line="240" w:lineRule="auto"/>
      <w:jc w:val="left"/>
    </w:pPr>
    <w:rPr>
      <w:rFonts w:eastAsia="Times New Roman" w:cs="Arial"/>
      <w:szCs w:val="20"/>
      <w:lang w:eastAsia="cs-CZ"/>
    </w:rPr>
  </w:style>
  <w:style w:type="character" w:customStyle="1" w:styleId="apple-converted-space">
    <w:name w:val="apple-converted-space"/>
    <w:basedOn w:val="Standardnpsmoodstavce"/>
    <w:rsid w:val="00684599"/>
  </w:style>
  <w:style w:type="character" w:customStyle="1" w:styleId="fheading6">
    <w:name w:val="f_heading6"/>
    <w:basedOn w:val="Standardnpsmoodstavce"/>
    <w:rsid w:val="004601D1"/>
  </w:style>
  <w:style w:type="paragraph" w:customStyle="1" w:styleId="ptdata">
    <w:name w:val="p_tdata"/>
    <w:basedOn w:val="Normln"/>
    <w:rsid w:val="004601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ftdata">
    <w:name w:val="f_tdata"/>
    <w:basedOn w:val="Standardnpsmoodstavce"/>
    <w:rsid w:val="004601D1"/>
  </w:style>
  <w:style w:type="character" w:customStyle="1" w:styleId="Mention">
    <w:name w:val="Mention"/>
    <w:basedOn w:val="Standardnpsmoodstavce"/>
    <w:uiPriority w:val="99"/>
    <w:semiHidden/>
    <w:unhideWhenUsed/>
    <w:rsid w:val="005E2750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9177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58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5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3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475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6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076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209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3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64562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692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9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83607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991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3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1986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3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2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45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4078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0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336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1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6295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48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308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9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075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356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5969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81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6998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7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054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11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0381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1727">
          <w:marLeft w:val="450"/>
          <w:marRight w:val="30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6888">
          <w:marLeft w:val="450"/>
          <w:marRight w:val="30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0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397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739019">
          <w:marLeft w:val="0"/>
          <w:marRight w:val="0"/>
          <w:marTop w:val="8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4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8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26" Type="http://schemas.openxmlformats.org/officeDocument/2006/relationships/footer" Target="footer5.xml"/><Relationship Id="rId39" Type="http://schemas.openxmlformats.org/officeDocument/2006/relationships/image" Target="media/image20.jpeg"/><Relationship Id="rId21" Type="http://schemas.openxmlformats.org/officeDocument/2006/relationships/header" Target="header3.xml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76" Type="http://schemas.openxmlformats.org/officeDocument/2006/relationships/image" Target="media/image52.png"/><Relationship Id="rId84" Type="http://schemas.openxmlformats.org/officeDocument/2006/relationships/fontTable" Target="fontTable.xml"/><Relationship Id="rId7" Type="http://schemas.openxmlformats.org/officeDocument/2006/relationships/styles" Target="styles.xml"/><Relationship Id="rId71" Type="http://schemas.openxmlformats.org/officeDocument/2006/relationships/image" Target="media/image47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yperlink" Target="http://www.meulovo.cz" TargetMode="External"/><Relationship Id="rId11" Type="http://schemas.openxmlformats.org/officeDocument/2006/relationships/footnotes" Target="footnotes.xml"/><Relationship Id="rId24" Type="http://schemas.openxmlformats.org/officeDocument/2006/relationships/footer" Target="footer4.xm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hyperlink" Target="javascript:HMToggle('toggle','TOGGLE0186A1')" TargetMode="External"/><Relationship Id="rId66" Type="http://schemas.openxmlformats.org/officeDocument/2006/relationships/image" Target="media/image42.emf"/><Relationship Id="rId74" Type="http://schemas.openxmlformats.org/officeDocument/2006/relationships/image" Target="media/image50.png"/><Relationship Id="rId79" Type="http://schemas.openxmlformats.org/officeDocument/2006/relationships/hyperlink" Target="https://cs.wikipedia.org/wiki/Lovosice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://dpp.kr-ustecky.cz/hvmap?MU=852N78952&amp;IFRAME=1&amp;TMPL=HVMAP_MAIN&amp;LOGO=565229&amp;map=p_doby&amp;TS=post_doba&amp;CF_SZO=1&amp;QY=C%5BPD_ID%5DE82&amp;QI=-1" TargetMode="External"/><Relationship Id="rId82" Type="http://schemas.openxmlformats.org/officeDocument/2006/relationships/hyperlink" Target="http://www.meulovo.cz/informace-pro-krizove-situace/ds-1038/p1=35816" TargetMode="Externa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3.xml"/><Relationship Id="rId27" Type="http://schemas.openxmlformats.org/officeDocument/2006/relationships/hyperlink" Target="http://wwwinfo.mfcr.cz/ares/ares_es.html.cz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image" Target="media/image40.jpeg"/><Relationship Id="rId69" Type="http://schemas.openxmlformats.org/officeDocument/2006/relationships/image" Target="media/image45.png"/><Relationship Id="rId77" Type="http://schemas.openxmlformats.org/officeDocument/2006/relationships/image" Target="media/image53.jpeg"/><Relationship Id="rId8" Type="http://schemas.microsoft.com/office/2007/relationships/stylesWithEffects" Target="stylesWithEffects.xml"/><Relationship Id="rId51" Type="http://schemas.openxmlformats.org/officeDocument/2006/relationships/image" Target="media/image32.jpeg"/><Relationship Id="rId72" Type="http://schemas.openxmlformats.org/officeDocument/2006/relationships/image" Target="media/image48.png"/><Relationship Id="rId80" Type="http://schemas.openxmlformats.org/officeDocument/2006/relationships/hyperlink" Target="http://dpp.hydrosoft.cz/test/web_4208/" TargetMode="External"/><Relationship Id="rId85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header" Target="header5.xml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hyperlink" Target="http://dpp.kr-ustecky.cz/hvmap?MU=852N78952&amp;IFRAME=1&amp;TMPL=HVMAP_MAIN&amp;LOGO=565229&amp;map=p_doby&amp;TS=post_doba&amp;CF_SZO=1&amp;QY=C%5BPD_ID%5DE53&amp;QI=-1" TargetMode="External"/><Relationship Id="rId67" Type="http://schemas.openxmlformats.org/officeDocument/2006/relationships/image" Target="media/image43.png"/><Relationship Id="rId20" Type="http://schemas.openxmlformats.org/officeDocument/2006/relationships/header" Target="header2.xml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62" Type="http://schemas.openxmlformats.org/officeDocument/2006/relationships/hyperlink" Target="http://dpp.kr-ustecky.cz/hvmap?MU=852N78952&amp;IFRAME=1&amp;TMPL=HVMAP_MAIN&amp;LOGO=565229&amp;map=p_doby&amp;TS=post_doba&amp;CF_SZO=1&amp;QY=C%5BPD_ID%5DE79&amp;QI=-1" TargetMode="External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83" Type="http://schemas.openxmlformats.org/officeDocument/2006/relationships/hyperlink" Target="https://mapy.cz/zakladni?x=14.0624375&amp;y=50.5123849&amp;z=14&amp;l=0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4.xml"/><Relationship Id="rId28" Type="http://schemas.openxmlformats.org/officeDocument/2006/relationships/hyperlink" Target="https://www.osha.gov/pls/imis/sic_manual.html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10" Type="http://schemas.openxmlformats.org/officeDocument/2006/relationships/webSettings" Target="webSettings.xml"/><Relationship Id="rId31" Type="http://schemas.openxmlformats.org/officeDocument/2006/relationships/hyperlink" Target="https://mapy.cz/s/1DwNd" TargetMode="External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hyperlink" Target="http://dpp.kr-ustecky.cz/hvmap?MU=852N78952&amp;IFRAME=1&amp;TMPL=HVMAP_MAIN&amp;LOGO=565229&amp;map=p_doby&amp;TS=post_doba&amp;CF_SZO=1&amp;QY=C%5BPD_ID%5DE83&amp;QI=-1" TargetMode="External"/><Relationship Id="rId65" Type="http://schemas.openxmlformats.org/officeDocument/2006/relationships/image" Target="media/image41.jpeg"/><Relationship Id="rId73" Type="http://schemas.openxmlformats.org/officeDocument/2006/relationships/image" Target="media/image49.jpeg"/><Relationship Id="rId78" Type="http://schemas.openxmlformats.org/officeDocument/2006/relationships/image" Target="media/image54.png"/><Relationship Id="rId81" Type="http://schemas.openxmlformats.org/officeDocument/2006/relationships/hyperlink" Target="http://dpp.hydrosoft.cz/test/int_565229/" TargetMode="External"/><Relationship Id="rId86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F949E6-20F6-4808-96FA-11D7E1090642}"/>
      </w:docPartPr>
      <w:docPartBody>
        <w:p w:rsidR="00A5793C" w:rsidRDefault="00A5793C">
          <w:r w:rsidRPr="00130EFA">
            <w:rPr>
              <w:rStyle w:val="Zstupntext"/>
            </w:rPr>
            <w:t>Zvolte položku.</w:t>
          </w:r>
        </w:p>
      </w:docPartBody>
    </w:docPart>
    <w:docPart>
      <w:docPartPr>
        <w:name w:val="047F5C58CC994CB39D6FF676B9681AF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A9078F8-B244-4784-A741-1BC0D53CC347}"/>
      </w:docPartPr>
      <w:docPartBody>
        <w:p w:rsidR="00AC6CE8" w:rsidRDefault="00AC6CE8" w:rsidP="00AC6CE8">
          <w:pPr>
            <w:pStyle w:val="047F5C58CC994CB39D6FF676B9681AF3"/>
          </w:pPr>
          <w:r w:rsidRPr="00130EFA">
            <w:rPr>
              <w:rStyle w:val="Zstupntext"/>
            </w:rPr>
            <w:t>Zvolte položku.</w:t>
          </w:r>
        </w:p>
      </w:docPartBody>
    </w:docPart>
    <w:docPart>
      <w:docPartPr>
        <w:name w:val="A130426417D647EA918CD691F799B25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E80944-DB80-4979-BD8C-FA3952710EBC}"/>
      </w:docPartPr>
      <w:docPartBody>
        <w:p w:rsidR="005A4BAC" w:rsidRDefault="005F1753">
          <w:r w:rsidRPr="00D73EBE">
            <w:rPr>
              <w:rStyle w:val="Zstupntext"/>
            </w:rPr>
            <w:t>[Společnost]</w:t>
          </w:r>
        </w:p>
      </w:docPartBody>
    </w:docPart>
    <w:docPart>
      <w:docPartPr>
        <w:name w:val="D734ABA1C80946CEAE4B9F6D265A01F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9E771D9-637F-4E69-84AB-CDB12202E9E8}"/>
      </w:docPartPr>
      <w:docPartBody>
        <w:p w:rsidR="005A4BAC" w:rsidRDefault="005F1753">
          <w:r w:rsidRPr="00D73EBE">
            <w:rPr>
              <w:rStyle w:val="Zstupntext"/>
            </w:rPr>
            <w:t>[Adresa společnosti]</w:t>
          </w:r>
        </w:p>
      </w:docPartBody>
    </w:docPart>
    <w:docPart>
      <w:docPartPr>
        <w:name w:val="4F124EB82BBB429EA25F560B84D65D7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65A3DA1-3EDF-46E4-8926-86EF70F66D03}"/>
      </w:docPartPr>
      <w:docPartBody>
        <w:p w:rsidR="005A4BAC" w:rsidRDefault="005F1753">
          <w:r w:rsidRPr="00D73EBE">
            <w:rPr>
              <w:rStyle w:val="Zstupntext"/>
            </w:rPr>
            <w:t>[Kategorie]</w:t>
          </w:r>
        </w:p>
      </w:docPartBody>
    </w:docPart>
    <w:docPart>
      <w:docPartPr>
        <w:name w:val="5D1857E3AD904363B91570F8494425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A7BCAC-C91F-4406-847A-D13111F5A541}"/>
      </w:docPartPr>
      <w:docPartBody>
        <w:p w:rsidR="00455B7B" w:rsidRDefault="002B6E7F">
          <w:r w:rsidRPr="001600CB">
            <w:rPr>
              <w:rStyle w:val="Zstupntext"/>
            </w:rPr>
            <w:t>[Společnost]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B89"/>
    <w:rsid w:val="00153B71"/>
    <w:rsid w:val="00296CCD"/>
    <w:rsid w:val="002B6E7F"/>
    <w:rsid w:val="00334EAC"/>
    <w:rsid w:val="00455B7B"/>
    <w:rsid w:val="00494894"/>
    <w:rsid w:val="00515EA0"/>
    <w:rsid w:val="00544E6E"/>
    <w:rsid w:val="005A4BAC"/>
    <w:rsid w:val="005E736C"/>
    <w:rsid w:val="005F1753"/>
    <w:rsid w:val="006E41A4"/>
    <w:rsid w:val="00712D20"/>
    <w:rsid w:val="00791563"/>
    <w:rsid w:val="008E7449"/>
    <w:rsid w:val="009249DC"/>
    <w:rsid w:val="009A5B3B"/>
    <w:rsid w:val="009B0CE1"/>
    <w:rsid w:val="00A25991"/>
    <w:rsid w:val="00A41E18"/>
    <w:rsid w:val="00A5793C"/>
    <w:rsid w:val="00A64722"/>
    <w:rsid w:val="00AA38BD"/>
    <w:rsid w:val="00AC6CE8"/>
    <w:rsid w:val="00B41D27"/>
    <w:rsid w:val="00BF2D40"/>
    <w:rsid w:val="00BF2E60"/>
    <w:rsid w:val="00BF76FA"/>
    <w:rsid w:val="00D36DF3"/>
    <w:rsid w:val="00D84772"/>
    <w:rsid w:val="00DF1F0C"/>
    <w:rsid w:val="00E22B89"/>
    <w:rsid w:val="00E310CD"/>
    <w:rsid w:val="00EB7970"/>
    <w:rsid w:val="00ED2CCC"/>
    <w:rsid w:val="00F00527"/>
    <w:rsid w:val="00FE6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B6E7F"/>
    <w:rPr>
      <w:color w:val="808080"/>
    </w:rPr>
  </w:style>
  <w:style w:type="paragraph" w:customStyle="1" w:styleId="ECB6A353364645C1A3E7F835D08E9C98">
    <w:name w:val="ECB6A353364645C1A3E7F835D08E9C98"/>
    <w:rsid w:val="009A5B3B"/>
  </w:style>
  <w:style w:type="paragraph" w:customStyle="1" w:styleId="1D028ED9314E4C46B86C83EFD466B0A1">
    <w:name w:val="1D028ED9314E4C46B86C83EFD466B0A1"/>
    <w:rsid w:val="009A5B3B"/>
  </w:style>
  <w:style w:type="paragraph" w:customStyle="1" w:styleId="0FC972EB7BE14664AF1A53D8F7D88D78">
    <w:name w:val="0FC972EB7BE14664AF1A53D8F7D88D78"/>
    <w:rsid w:val="009A5B3B"/>
  </w:style>
  <w:style w:type="paragraph" w:customStyle="1" w:styleId="FC180DF6EFF34FFBBECD295A3DE4B7A8">
    <w:name w:val="FC180DF6EFF34FFBBECD295A3DE4B7A8"/>
    <w:rsid w:val="00A5793C"/>
  </w:style>
  <w:style w:type="paragraph" w:customStyle="1" w:styleId="DC4C8DA1D46A4910801D934DEB77609C">
    <w:name w:val="DC4C8DA1D46A4910801D934DEB77609C"/>
    <w:rsid w:val="00A5793C"/>
  </w:style>
  <w:style w:type="paragraph" w:customStyle="1" w:styleId="6A6944E3E53645A9B58D411AA9E55037">
    <w:name w:val="6A6944E3E53645A9B58D411AA9E55037"/>
    <w:rsid w:val="00AC6CE8"/>
  </w:style>
  <w:style w:type="paragraph" w:customStyle="1" w:styleId="700981DAE2A94E32B73B400A0E39F975">
    <w:name w:val="700981DAE2A94E32B73B400A0E39F975"/>
    <w:rsid w:val="00AC6CE8"/>
  </w:style>
  <w:style w:type="paragraph" w:customStyle="1" w:styleId="6BEDD6702BDE4A9794756B1E611B176D">
    <w:name w:val="6BEDD6702BDE4A9794756B1E611B176D"/>
    <w:rsid w:val="00AC6CE8"/>
  </w:style>
  <w:style w:type="paragraph" w:customStyle="1" w:styleId="047F5C58CC994CB39D6FF676B9681AF3">
    <w:name w:val="047F5C58CC994CB39D6FF676B9681AF3"/>
    <w:rsid w:val="00AC6CE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B6E7F"/>
    <w:rPr>
      <w:color w:val="808080"/>
    </w:rPr>
  </w:style>
  <w:style w:type="paragraph" w:customStyle="1" w:styleId="ECB6A353364645C1A3E7F835D08E9C98">
    <w:name w:val="ECB6A353364645C1A3E7F835D08E9C98"/>
    <w:rsid w:val="009A5B3B"/>
  </w:style>
  <w:style w:type="paragraph" w:customStyle="1" w:styleId="1D028ED9314E4C46B86C83EFD466B0A1">
    <w:name w:val="1D028ED9314E4C46B86C83EFD466B0A1"/>
    <w:rsid w:val="009A5B3B"/>
  </w:style>
  <w:style w:type="paragraph" w:customStyle="1" w:styleId="0FC972EB7BE14664AF1A53D8F7D88D78">
    <w:name w:val="0FC972EB7BE14664AF1A53D8F7D88D78"/>
    <w:rsid w:val="009A5B3B"/>
  </w:style>
  <w:style w:type="paragraph" w:customStyle="1" w:styleId="FC180DF6EFF34FFBBECD295A3DE4B7A8">
    <w:name w:val="FC180DF6EFF34FFBBECD295A3DE4B7A8"/>
    <w:rsid w:val="00A5793C"/>
  </w:style>
  <w:style w:type="paragraph" w:customStyle="1" w:styleId="DC4C8DA1D46A4910801D934DEB77609C">
    <w:name w:val="DC4C8DA1D46A4910801D934DEB77609C"/>
    <w:rsid w:val="00A5793C"/>
  </w:style>
  <w:style w:type="paragraph" w:customStyle="1" w:styleId="6A6944E3E53645A9B58D411AA9E55037">
    <w:name w:val="6A6944E3E53645A9B58D411AA9E55037"/>
    <w:rsid w:val="00AC6CE8"/>
  </w:style>
  <w:style w:type="paragraph" w:customStyle="1" w:styleId="700981DAE2A94E32B73B400A0E39F975">
    <w:name w:val="700981DAE2A94E32B73B400A0E39F975"/>
    <w:rsid w:val="00AC6CE8"/>
  </w:style>
  <w:style w:type="paragraph" w:customStyle="1" w:styleId="6BEDD6702BDE4A9794756B1E611B176D">
    <w:name w:val="6BEDD6702BDE4A9794756B1E611B176D"/>
    <w:rsid w:val="00AC6CE8"/>
  </w:style>
  <w:style w:type="paragraph" w:customStyle="1" w:styleId="047F5C58CC994CB39D6FF676B9681AF3">
    <w:name w:val="047F5C58CC994CB39D6FF676B9681AF3"/>
    <w:rsid w:val="00AC6C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Město Lovosice</CompanyAddress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2CCB69D838EA4AAD2DB1C8A07FB177" ma:contentTypeVersion="0" ma:contentTypeDescription="Vytvoří nový dokument" ma:contentTypeScope="" ma:versionID="fa43092e828c2cf4fc879f46dac73ec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43B2792-A3E2-4567-9989-CD4BF989D7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3E5577-B5D7-42BD-BE48-F3135C0302A5}">
  <ds:schemaRefs>
    <ds:schemaRef ds:uri="http://purl.org/dc/elements/1.1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FB0B756-CDAA-42B4-A934-3B1CF162BC2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59B78E5-A07A-4B40-BF66-1531AF425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5423</Words>
  <Characters>32000</Characters>
  <Application>Microsoft Office Word</Application>
  <DocSecurity>4</DocSecurity>
  <Lines>266</Lines>
  <Paragraphs>74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Město Lovosice</Company>
  <LinksUpToDate>false</LinksUpToDate>
  <CharactersWithSpaces>37349</CharactersWithSpaces>
  <SharedDoc>false</SharedDoc>
  <HLinks>
    <vt:vector size="108" baseType="variant">
      <vt:variant>
        <vt:i4>7536750</vt:i4>
      </vt:variant>
      <vt:variant>
        <vt:i4>108</vt:i4>
      </vt:variant>
      <vt:variant>
        <vt:i4>0</vt:i4>
      </vt:variant>
      <vt:variant>
        <vt:i4>5</vt:i4>
      </vt:variant>
      <vt:variant>
        <vt:lpwstr>http://prirucka.ujc.cas.cz/</vt:lpwstr>
      </vt:variant>
      <vt:variant>
        <vt:lpwstr/>
      </vt:variant>
      <vt:variant>
        <vt:i4>15401288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_Seznam_s_odrážkami</vt:lpwstr>
      </vt:variant>
      <vt:variant>
        <vt:i4>7536750</vt:i4>
      </vt:variant>
      <vt:variant>
        <vt:i4>93</vt:i4>
      </vt:variant>
      <vt:variant>
        <vt:i4>0</vt:i4>
      </vt:variant>
      <vt:variant>
        <vt:i4>5</vt:i4>
      </vt:variant>
      <vt:variant>
        <vt:lpwstr>http://prirucka.ujc.cas.cz/</vt:lpwstr>
      </vt:variant>
      <vt:variant>
        <vt:lpwstr/>
      </vt:variant>
      <vt:variant>
        <vt:i4>1835066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_Toc470175986</vt:lpwstr>
      </vt:variant>
      <vt:variant>
        <vt:i4>1835066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_Toc470175985</vt:lpwstr>
      </vt:variant>
      <vt:variant>
        <vt:i4>1835066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_Toc470175984</vt:lpwstr>
      </vt:variant>
      <vt:variant>
        <vt:i4>1835066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_Toc470175983</vt:lpwstr>
      </vt:variant>
      <vt:variant>
        <vt:i4>1835066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_Toc470175982</vt:lpwstr>
      </vt:variant>
      <vt:variant>
        <vt:i4>1835066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_Toc470175981</vt:lpwstr>
      </vt:variant>
      <vt:variant>
        <vt:i4>1835066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_Toc470175980</vt:lpwstr>
      </vt:variant>
      <vt:variant>
        <vt:i4>1245242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_Toc470175979</vt:lpwstr>
      </vt:variant>
      <vt:variant>
        <vt:i4>1245242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_Toc470175978</vt:lpwstr>
      </vt:variant>
      <vt:variant>
        <vt:i4>1245242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_Toc470175977</vt:lpwstr>
      </vt:variant>
      <vt:variant>
        <vt:i4>1245242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_Toc470175976</vt:lpwstr>
      </vt:variant>
      <vt:variant>
        <vt:i4>1245242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_Toc470175975</vt:lpwstr>
      </vt:variant>
      <vt:variant>
        <vt:i4>1245242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_Toc470175974</vt:lpwstr>
      </vt:variant>
      <vt:variant>
        <vt:i4>1245242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_Toc470175973</vt:lpwstr>
      </vt:variant>
      <vt:variant>
        <vt:i4>1245242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_Toc470175972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Tomáš Soukup</dc:creator>
  <cp:lastModifiedBy>Ing. Rožcová Adéla</cp:lastModifiedBy>
  <cp:revision>2</cp:revision>
  <cp:lastPrinted>2018-06-18T10:00:00Z</cp:lastPrinted>
  <dcterms:created xsi:type="dcterms:W3CDTF">2018-07-02T10:38:00Z</dcterms:created>
  <dcterms:modified xsi:type="dcterms:W3CDTF">2018-07-02T10:38:00Z</dcterms:modified>
  <cp:category>Město Lovosice</cp:category>
</cp:coreProperties>
</file>