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6" w:rsidRPr="002A2BBD" w:rsidRDefault="00795826" w:rsidP="00795826">
      <w:pPr>
        <w:shd w:val="clear" w:color="auto" w:fill="F79646"/>
        <w:jc w:val="center"/>
        <w:rPr>
          <w:rFonts w:ascii="Book Antiqua" w:hAnsi="Book Antiqua"/>
          <w:b/>
          <w:caps/>
          <w:szCs w:val="22"/>
        </w:rPr>
      </w:pPr>
    </w:p>
    <w:p w:rsidR="0020034E" w:rsidRDefault="004C1E23" w:rsidP="00795826">
      <w:pPr>
        <w:shd w:val="clear" w:color="auto" w:fill="F79646"/>
        <w:jc w:val="center"/>
        <w:rPr>
          <w:rFonts w:ascii="Book Antiqua" w:hAnsi="Book Antiqua"/>
          <w:b/>
          <w:caps/>
          <w:szCs w:val="22"/>
        </w:rPr>
      </w:pPr>
      <w:r>
        <w:rPr>
          <w:rFonts w:ascii="Book Antiqua" w:hAnsi="Book Antiqua"/>
          <w:b/>
          <w:caps/>
          <w:szCs w:val="22"/>
        </w:rPr>
        <w:t xml:space="preserve">Tabulka </w:t>
      </w:r>
      <w:r w:rsidR="009C7DFD">
        <w:rPr>
          <w:rFonts w:ascii="Book Antiqua" w:hAnsi="Book Antiqua"/>
          <w:b/>
          <w:caps/>
          <w:szCs w:val="22"/>
        </w:rPr>
        <w:t>hodnotících kritérií, resp. podkritérií</w:t>
      </w:r>
      <w:bookmarkStart w:id="0" w:name="_GoBack"/>
      <w:bookmarkEnd w:id="0"/>
    </w:p>
    <w:p w:rsidR="00795826" w:rsidRPr="002A2BBD" w:rsidRDefault="00795826" w:rsidP="00795826">
      <w:pPr>
        <w:shd w:val="clear" w:color="auto" w:fill="F79646"/>
        <w:jc w:val="center"/>
        <w:rPr>
          <w:rFonts w:ascii="Book Antiqua" w:hAnsi="Book Antiqua"/>
          <w:b/>
          <w:caps/>
          <w:szCs w:val="22"/>
        </w:rPr>
      </w:pPr>
    </w:p>
    <w:p w:rsidR="009C7DFD" w:rsidRDefault="009C7DFD" w:rsidP="00795826">
      <w:pPr>
        <w:jc w:val="center"/>
        <w:rPr>
          <w:rFonts w:ascii="Book Antiqua" w:hAnsi="Book Antiqua"/>
          <w:sz w:val="22"/>
          <w:szCs w:val="22"/>
        </w:rPr>
      </w:pPr>
    </w:p>
    <w:p w:rsidR="009C7DFD" w:rsidRDefault="009C7DFD" w:rsidP="0079582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zadávacím řízení</w:t>
      </w:r>
    </w:p>
    <w:p w:rsidR="009C7DFD" w:rsidRDefault="009C7DFD" w:rsidP="00795826">
      <w:pPr>
        <w:jc w:val="center"/>
        <w:rPr>
          <w:rFonts w:ascii="Book Antiqua" w:hAnsi="Book Antiqua"/>
          <w:sz w:val="22"/>
          <w:szCs w:val="22"/>
        </w:rPr>
      </w:pPr>
    </w:p>
    <w:p w:rsidR="00795826" w:rsidRPr="00346D0D" w:rsidRDefault="003828D4" w:rsidP="00795826">
      <w:pPr>
        <w:jc w:val="center"/>
        <w:rPr>
          <w:rFonts w:ascii="Book Antiqua" w:hAnsi="Book Antiqua"/>
          <w:b/>
          <w:sz w:val="22"/>
          <w:szCs w:val="22"/>
          <w:lang w:eastAsia="cs-CZ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95826" w:rsidRPr="00346D0D">
        <w:rPr>
          <w:rFonts w:ascii="Book Antiqua" w:hAnsi="Book Antiqua"/>
          <w:b/>
          <w:sz w:val="22"/>
          <w:szCs w:val="22"/>
          <w:lang w:eastAsia="cs-CZ"/>
        </w:rPr>
        <w:t>„</w:t>
      </w:r>
      <w:r w:rsidR="009C7DFD">
        <w:rPr>
          <w:rFonts w:ascii="Book Antiqua" w:hAnsi="Book Antiqua"/>
          <w:b/>
        </w:rPr>
        <w:t>Pojištění majetku a odpovědnosti za škodu města Lovosice</w:t>
      </w:r>
      <w:r w:rsidR="00795826" w:rsidRPr="00346D0D">
        <w:rPr>
          <w:rFonts w:ascii="Book Antiqua" w:hAnsi="Book Antiqua"/>
          <w:b/>
          <w:sz w:val="22"/>
          <w:szCs w:val="22"/>
          <w:lang w:eastAsia="cs-CZ"/>
        </w:rPr>
        <w:t>“</w:t>
      </w:r>
    </w:p>
    <w:p w:rsidR="00795826" w:rsidRPr="00795826" w:rsidRDefault="00795826" w:rsidP="00795826">
      <w:pPr>
        <w:jc w:val="center"/>
        <w:rPr>
          <w:rFonts w:ascii="Book Antiqua" w:hAnsi="Book Antiqua"/>
          <w:b/>
          <w:sz w:val="16"/>
          <w:szCs w:val="16"/>
          <w:lang w:eastAsia="cs-CZ"/>
        </w:rPr>
      </w:pPr>
    </w:p>
    <w:p w:rsidR="00795826" w:rsidRDefault="00795826" w:rsidP="00795826">
      <w:pPr>
        <w:rPr>
          <w:rFonts w:ascii="Book Antiqua" w:hAnsi="Book Antiqua"/>
          <w:sz w:val="22"/>
          <w:szCs w:val="22"/>
        </w:rPr>
      </w:pPr>
    </w:p>
    <w:p w:rsidR="009C7DFD" w:rsidRDefault="009C7DFD" w:rsidP="0079582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  <w:gridCol w:w="2835"/>
      </w:tblGrid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  <w:b/>
                <w:bCs/>
              </w:rPr>
            </w:pPr>
            <w:r w:rsidRPr="002B489A">
              <w:rPr>
                <w:rFonts w:ascii="Book Antiqua" w:hAnsi="Book Antiqua"/>
                <w:b/>
                <w:bCs/>
              </w:rPr>
              <w:t>Kritérium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  <w:b/>
                <w:bCs/>
              </w:rPr>
            </w:pPr>
            <w:r w:rsidRPr="002B489A">
              <w:rPr>
                <w:rFonts w:ascii="Book Antiqua" w:hAnsi="Book Antiqua"/>
                <w:b/>
                <w:bCs/>
              </w:rPr>
              <w:t>Specifikace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  <w:b/>
                <w:bCs/>
              </w:rPr>
            </w:pPr>
            <w:r w:rsidRPr="002B489A">
              <w:rPr>
                <w:rFonts w:ascii="Book Antiqua" w:hAnsi="Book Antiqua"/>
                <w:b/>
                <w:bCs/>
              </w:rPr>
              <w:t>Váha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b/>
                <w:bCs/>
                <w:sz w:val="22"/>
                <w:szCs w:val="22"/>
              </w:rPr>
              <w:t>Hodnotící kritérium č. 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b/>
                <w:bCs/>
                <w:sz w:val="22"/>
                <w:szCs w:val="22"/>
              </w:rPr>
              <w:t xml:space="preserve">Celková nabídková cena </w:t>
            </w:r>
            <w:r>
              <w:rPr>
                <w:b/>
                <w:bCs/>
                <w:sz w:val="22"/>
                <w:szCs w:val="22"/>
              </w:rPr>
              <w:t xml:space="preserve">(výše ročního pojistného za celý předmět veřejné zakázky) </w:t>
            </w:r>
            <w:r w:rsidRPr="002B489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9C7DFD" w:rsidRDefault="009C7DFD" w:rsidP="00F53EDD">
            <w:pPr>
              <w:rPr>
                <w:rFonts w:ascii="Book Antiqua" w:hAnsi="Book Antiqua"/>
                <w:bCs/>
                <w:i/>
              </w:rPr>
            </w:pPr>
            <w:r w:rsidRPr="009C7DFD">
              <w:rPr>
                <w:rFonts w:ascii="Book Antiqua" w:hAnsi="Book Antiqua"/>
                <w:bCs/>
                <w:i/>
                <w:color w:val="FF0000"/>
              </w:rPr>
              <w:t>Vyplní účastník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b/>
                <w:bCs/>
                <w:sz w:val="22"/>
                <w:szCs w:val="22"/>
              </w:rPr>
              <w:t>Hodnotící kritérium č. 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b/>
                <w:bCs/>
                <w:sz w:val="22"/>
                <w:szCs w:val="22"/>
              </w:rPr>
              <w:t>Nejvýhodnější nabízené bonifikační podmínky v 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9C7DFD" w:rsidRDefault="009C7DFD" w:rsidP="00F53EDD">
            <w:pPr>
              <w:rPr>
                <w:rFonts w:ascii="Book Antiqua" w:hAnsi="Book Antiqua"/>
                <w:bCs/>
              </w:rPr>
            </w:pPr>
            <w:r w:rsidRPr="009C7DFD">
              <w:rPr>
                <w:rFonts w:ascii="Book Antiqua" w:hAnsi="Book Antiqua"/>
                <w:bCs/>
              </w:rPr>
              <w:t xml:space="preserve">Nevyplňuje se 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sz w:val="22"/>
                <w:szCs w:val="22"/>
              </w:rPr>
              <w:t xml:space="preserve">Dílčí hodnotící </w:t>
            </w:r>
            <w:proofErr w:type="spellStart"/>
            <w:r w:rsidRPr="002B489A">
              <w:rPr>
                <w:sz w:val="22"/>
                <w:szCs w:val="22"/>
              </w:rPr>
              <w:t>podkritérium</w:t>
            </w:r>
            <w:proofErr w:type="spellEnd"/>
            <w:r w:rsidRPr="002B489A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2B489A">
              <w:rPr>
                <w:rFonts w:ascii="Book Antiqua" w:hAnsi="Book Antiqua"/>
              </w:rPr>
              <w:t xml:space="preserve">Při </w:t>
            </w:r>
            <w:proofErr w:type="spellStart"/>
            <w:r w:rsidRPr="002B489A">
              <w:rPr>
                <w:rFonts w:ascii="Book Antiqua" w:hAnsi="Book Antiqua"/>
              </w:rPr>
              <w:t>škodním</w:t>
            </w:r>
            <w:proofErr w:type="spellEnd"/>
            <w:r w:rsidRPr="002B489A">
              <w:rPr>
                <w:rFonts w:ascii="Book Antiqua" w:hAnsi="Book Antiqua"/>
              </w:rPr>
              <w:t xml:space="preserve"> průběhu &lt;= 10 %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9C7DFD">
              <w:rPr>
                <w:rFonts w:ascii="Book Antiqua" w:hAnsi="Book Antiqua"/>
                <w:bCs/>
                <w:i/>
                <w:color w:val="FF0000"/>
              </w:rPr>
              <w:t>Vyplní účastník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2B489A">
              <w:rPr>
                <w:rFonts w:ascii="Book Antiqua" w:hAnsi="Book Antiqua"/>
              </w:rPr>
              <w:t xml:space="preserve">Dílčí hodnotící </w:t>
            </w:r>
            <w:proofErr w:type="spellStart"/>
            <w:r w:rsidRPr="002B489A">
              <w:rPr>
                <w:rFonts w:ascii="Book Antiqua" w:hAnsi="Book Antiqua"/>
              </w:rPr>
              <w:t>podkritérium</w:t>
            </w:r>
            <w:proofErr w:type="spellEnd"/>
            <w:r w:rsidRPr="002B489A">
              <w:rPr>
                <w:rFonts w:ascii="Book Antiqua" w:hAnsi="Book Antiqua"/>
              </w:rPr>
              <w:t xml:space="preserve"> 2.2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2B489A">
              <w:rPr>
                <w:rFonts w:ascii="Book Antiqua" w:hAnsi="Book Antiqua"/>
              </w:rPr>
              <w:t xml:space="preserve">Při </w:t>
            </w:r>
            <w:proofErr w:type="spellStart"/>
            <w:r w:rsidRPr="002B489A">
              <w:rPr>
                <w:rFonts w:ascii="Book Antiqua" w:hAnsi="Book Antiqua"/>
              </w:rPr>
              <w:t>škodním</w:t>
            </w:r>
            <w:proofErr w:type="spellEnd"/>
            <w:r w:rsidRPr="002B489A">
              <w:rPr>
                <w:rFonts w:ascii="Book Antiqua" w:hAnsi="Book Antiqua"/>
              </w:rPr>
              <w:t xml:space="preserve"> průběhu &gt; 10 % a současně &lt;= 20 %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9C7DFD">
              <w:rPr>
                <w:rFonts w:ascii="Book Antiqua" w:hAnsi="Book Antiqua"/>
                <w:bCs/>
                <w:i/>
                <w:color w:val="FF0000"/>
              </w:rPr>
              <w:t>Vyplní účastník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2B489A">
              <w:rPr>
                <w:rFonts w:ascii="Book Antiqua" w:hAnsi="Book Antiqua"/>
              </w:rPr>
              <w:t xml:space="preserve">Dílčí hodnotící </w:t>
            </w:r>
            <w:proofErr w:type="spellStart"/>
            <w:r w:rsidRPr="002B489A">
              <w:rPr>
                <w:rFonts w:ascii="Book Antiqua" w:hAnsi="Book Antiqua"/>
              </w:rPr>
              <w:t>podkritérium</w:t>
            </w:r>
            <w:proofErr w:type="spellEnd"/>
            <w:r w:rsidRPr="002B489A">
              <w:rPr>
                <w:rFonts w:ascii="Book Antiqua" w:hAnsi="Book Antiqua"/>
              </w:rPr>
              <w:t xml:space="preserve"> 2.3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2B489A">
              <w:rPr>
                <w:rFonts w:ascii="Book Antiqua" w:hAnsi="Book Antiqua"/>
              </w:rPr>
              <w:t xml:space="preserve">Při </w:t>
            </w:r>
            <w:proofErr w:type="spellStart"/>
            <w:r w:rsidRPr="002B489A">
              <w:rPr>
                <w:rFonts w:ascii="Book Antiqua" w:hAnsi="Book Antiqua"/>
              </w:rPr>
              <w:t>škodním</w:t>
            </w:r>
            <w:proofErr w:type="spellEnd"/>
            <w:r w:rsidRPr="002B489A">
              <w:rPr>
                <w:rFonts w:ascii="Book Antiqua" w:hAnsi="Book Antiqua"/>
              </w:rPr>
              <w:t xml:space="preserve"> průběhu &gt; 20 % a současně &lt;= 30 %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9C7DFD">
              <w:rPr>
                <w:rFonts w:ascii="Book Antiqua" w:hAnsi="Book Antiqua"/>
                <w:bCs/>
                <w:i/>
                <w:color w:val="FF0000"/>
              </w:rPr>
              <w:t>Vyplní účastník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H</w:t>
            </w:r>
            <w:r w:rsidRPr="002B489A">
              <w:rPr>
                <w:b/>
                <w:bCs/>
                <w:sz w:val="22"/>
                <w:szCs w:val="22"/>
              </w:rPr>
              <w:t>odnotící kritérium 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b/>
                <w:bCs/>
                <w:sz w:val="22"/>
                <w:szCs w:val="22"/>
              </w:rPr>
              <w:t>Zvýšení ročních limitů plnění u živelního pojištění nad minimální stanovenou hranici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9C7DFD" w:rsidRDefault="009C7DFD" w:rsidP="00F53EDD">
            <w:pPr>
              <w:rPr>
                <w:rFonts w:ascii="Book Antiqua" w:hAnsi="Book Antiqua"/>
                <w:bCs/>
              </w:rPr>
            </w:pPr>
            <w:r w:rsidRPr="009C7DFD">
              <w:rPr>
                <w:rFonts w:ascii="Book Antiqua" w:hAnsi="Book Antiqua"/>
                <w:bCs/>
              </w:rPr>
              <w:t xml:space="preserve">Nevyplňuje se 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sz w:val="22"/>
                <w:szCs w:val="22"/>
              </w:rPr>
              <w:t xml:space="preserve">Dílčí hodnotící </w:t>
            </w:r>
            <w:proofErr w:type="spellStart"/>
            <w:r w:rsidRPr="002B489A">
              <w:rPr>
                <w:sz w:val="22"/>
                <w:szCs w:val="22"/>
              </w:rPr>
              <w:t>podkritérium</w:t>
            </w:r>
            <w:proofErr w:type="spellEnd"/>
            <w:r w:rsidRPr="002B489A">
              <w:rPr>
                <w:sz w:val="22"/>
                <w:szCs w:val="22"/>
              </w:rPr>
              <w:t xml:space="preserve"> 3.1</w:t>
            </w:r>
          </w:p>
          <w:p w:rsidR="009C7DFD" w:rsidRPr="002B489A" w:rsidRDefault="009C7DFD" w:rsidP="00F53EDD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sz w:val="22"/>
                <w:szCs w:val="22"/>
              </w:rPr>
              <w:t>Záplava, povodeň - minimální limit 100 mil. Kč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9C7DFD">
              <w:rPr>
                <w:rFonts w:ascii="Book Antiqua" w:hAnsi="Book Antiqua"/>
                <w:bCs/>
                <w:i/>
                <w:color w:val="FF0000"/>
              </w:rPr>
              <w:t>Vyplní účastník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983E0C" w:rsidRDefault="009C7DFD" w:rsidP="00F53EDD">
            <w:pPr>
              <w:pStyle w:val="Default"/>
            </w:pPr>
            <w:r w:rsidRPr="002B489A">
              <w:rPr>
                <w:sz w:val="22"/>
                <w:szCs w:val="22"/>
              </w:rPr>
              <w:t xml:space="preserve">Dílčí hodnotící </w:t>
            </w:r>
            <w:proofErr w:type="spellStart"/>
            <w:r w:rsidRPr="002B489A">
              <w:rPr>
                <w:sz w:val="22"/>
                <w:szCs w:val="22"/>
              </w:rPr>
              <w:t>podkritérium</w:t>
            </w:r>
            <w:proofErr w:type="spellEnd"/>
            <w:r w:rsidRPr="002B489A">
              <w:rPr>
                <w:sz w:val="22"/>
                <w:szCs w:val="22"/>
              </w:rPr>
              <w:t xml:space="preserve"> 3.2</w:t>
            </w:r>
          </w:p>
          <w:p w:rsidR="009C7DFD" w:rsidRPr="002B489A" w:rsidRDefault="009C7DFD" w:rsidP="00F53EDD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2B489A">
              <w:rPr>
                <w:rFonts w:ascii="Book Antiqua" w:hAnsi="Book Antiqua"/>
              </w:rPr>
              <w:t>Požár, výbuch vč. imploze, úder blesku, pád letadla, jeho části, jeho nákladu nebo posádky, minimální limit 600 </w:t>
            </w:r>
            <w:proofErr w:type="gramStart"/>
            <w:r w:rsidRPr="002B489A">
              <w:rPr>
                <w:rFonts w:ascii="Book Antiqua" w:hAnsi="Book Antiqua"/>
              </w:rPr>
              <w:t>mil.  Kč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</w:rPr>
            </w:pPr>
            <w:r w:rsidRPr="009C7DFD">
              <w:rPr>
                <w:rFonts w:ascii="Book Antiqua" w:hAnsi="Book Antiqua"/>
                <w:bCs/>
                <w:i/>
                <w:color w:val="FF0000"/>
              </w:rPr>
              <w:t>Vyplní účastník</w:t>
            </w:r>
          </w:p>
        </w:tc>
      </w:tr>
      <w:tr w:rsidR="009C7DFD" w:rsidRPr="002B489A" w:rsidTr="009C7DFD">
        <w:tc>
          <w:tcPr>
            <w:tcW w:w="3369" w:type="dxa"/>
            <w:shd w:val="clear" w:color="auto" w:fill="auto"/>
            <w:vAlign w:val="center"/>
          </w:tcPr>
          <w:p w:rsidR="009C7DFD" w:rsidRPr="002B489A" w:rsidRDefault="009C7DFD" w:rsidP="00F53E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Pr="002B489A">
              <w:rPr>
                <w:b/>
                <w:bCs/>
                <w:sz w:val="22"/>
                <w:szCs w:val="22"/>
              </w:rPr>
              <w:t>odnotící kritérium 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  <w:b/>
                <w:bCs/>
              </w:rPr>
            </w:pPr>
            <w:r w:rsidRPr="002B489A">
              <w:rPr>
                <w:rFonts w:ascii="Book Antiqua" w:hAnsi="Book Antiqua"/>
                <w:b/>
                <w:bCs/>
              </w:rPr>
              <w:t>Sleva za uzavření pojistné smlouvy na 4 roky s automatickou prolongací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DFD" w:rsidRPr="002B489A" w:rsidRDefault="009C7DFD" w:rsidP="00F53EDD">
            <w:pPr>
              <w:rPr>
                <w:rFonts w:ascii="Book Antiqua" w:hAnsi="Book Antiqua"/>
                <w:b/>
                <w:bCs/>
              </w:rPr>
            </w:pPr>
            <w:r w:rsidRPr="009C7DFD">
              <w:rPr>
                <w:rFonts w:ascii="Book Antiqua" w:hAnsi="Book Antiqua"/>
                <w:bCs/>
                <w:i/>
                <w:color w:val="FF0000"/>
              </w:rPr>
              <w:t>Vyplní účastník</w:t>
            </w:r>
          </w:p>
        </w:tc>
      </w:tr>
    </w:tbl>
    <w:p w:rsidR="009C7DFD" w:rsidRDefault="009C7DFD" w:rsidP="00795826">
      <w:pPr>
        <w:rPr>
          <w:rFonts w:ascii="Book Antiqua" w:hAnsi="Book Antiqua"/>
          <w:sz w:val="22"/>
          <w:szCs w:val="22"/>
        </w:rPr>
      </w:pPr>
    </w:p>
    <w:p w:rsidR="009C7DFD" w:rsidRDefault="009C7DFD" w:rsidP="00795826">
      <w:pPr>
        <w:rPr>
          <w:rFonts w:ascii="Book Antiqua" w:hAnsi="Book Antiqua"/>
          <w:sz w:val="22"/>
          <w:szCs w:val="22"/>
        </w:rPr>
      </w:pPr>
    </w:p>
    <w:p w:rsidR="009C7DFD" w:rsidRDefault="009C7DFD" w:rsidP="00795826">
      <w:pPr>
        <w:rPr>
          <w:rFonts w:ascii="Book Antiqua" w:hAnsi="Book Antiqua"/>
          <w:sz w:val="22"/>
          <w:szCs w:val="22"/>
        </w:rPr>
      </w:pPr>
    </w:p>
    <w:p w:rsidR="009C7DFD" w:rsidRDefault="009C7DFD" w:rsidP="00795826">
      <w:pPr>
        <w:rPr>
          <w:rFonts w:ascii="Book Antiqua" w:hAnsi="Book Antiqua"/>
          <w:sz w:val="22"/>
          <w:szCs w:val="22"/>
        </w:rPr>
      </w:pPr>
    </w:p>
    <w:p w:rsidR="009C7DFD" w:rsidRPr="00346D0D" w:rsidRDefault="009C7DFD" w:rsidP="00795826">
      <w:pPr>
        <w:rPr>
          <w:rFonts w:ascii="Book Antiqua" w:hAnsi="Book Antiqua"/>
          <w:sz w:val="22"/>
          <w:szCs w:val="22"/>
        </w:rPr>
      </w:pPr>
    </w:p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>V …………… dne ……………….</w:t>
      </w:r>
    </w:p>
    <w:p w:rsidR="00795826" w:rsidRPr="00346D0D" w:rsidRDefault="00795826" w:rsidP="00795826">
      <w:pPr>
        <w:rPr>
          <w:rFonts w:ascii="Book Antiqua" w:hAnsi="Book Antiqua"/>
          <w:sz w:val="22"/>
          <w:szCs w:val="22"/>
        </w:rPr>
      </w:pPr>
    </w:p>
    <w:p w:rsidR="00795826" w:rsidRPr="00346D0D" w:rsidRDefault="00795826" w:rsidP="00795826">
      <w:pPr>
        <w:jc w:val="right"/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>_______________________________________________</w:t>
      </w:r>
    </w:p>
    <w:p w:rsidR="004B04B5" w:rsidRDefault="00795826" w:rsidP="005828F8">
      <w:pPr>
        <w:jc w:val="right"/>
        <w:rPr>
          <w:rFonts w:ascii="Book Antiqua" w:hAnsi="Book Antiqua"/>
          <w:sz w:val="22"/>
          <w:szCs w:val="22"/>
        </w:rPr>
      </w:pPr>
      <w:r w:rsidRPr="00346D0D">
        <w:rPr>
          <w:rFonts w:ascii="Book Antiqua" w:hAnsi="Book Antiqua"/>
          <w:sz w:val="22"/>
          <w:szCs w:val="22"/>
        </w:rPr>
        <w:tab/>
        <w:t xml:space="preserve">                                                         podpis osoby oprá</w:t>
      </w:r>
      <w:r w:rsidR="006A0C9C">
        <w:rPr>
          <w:rFonts w:ascii="Book Antiqua" w:hAnsi="Book Antiqua"/>
          <w:sz w:val="22"/>
          <w:szCs w:val="22"/>
        </w:rPr>
        <w:t>vněné jednat jménem/za účastníka</w:t>
      </w:r>
    </w:p>
    <w:sectPr w:rsidR="004B04B5" w:rsidSect="009C7D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3" w:rsidRDefault="00340413" w:rsidP="00394A2E">
      <w:r>
        <w:separator/>
      </w:r>
    </w:p>
  </w:endnote>
  <w:endnote w:type="continuationSeparator" w:id="0">
    <w:p w:rsidR="00340413" w:rsidRDefault="00340413" w:rsidP="0039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CF" w:rsidRDefault="00DE22CF">
    <w:pPr>
      <w:pStyle w:val="Zpat"/>
      <w:jc w:val="center"/>
    </w:pPr>
  </w:p>
  <w:p w:rsidR="00D05D44" w:rsidRDefault="003404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3" w:rsidRDefault="00340413" w:rsidP="00394A2E">
      <w:r>
        <w:separator/>
      </w:r>
    </w:p>
  </w:footnote>
  <w:footnote w:type="continuationSeparator" w:id="0">
    <w:p w:rsidR="00340413" w:rsidRDefault="00340413" w:rsidP="0039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418"/>
    <w:multiLevelType w:val="hybridMultilevel"/>
    <w:tmpl w:val="9342C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40D"/>
    <w:multiLevelType w:val="hybridMultilevel"/>
    <w:tmpl w:val="13E24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0EE4"/>
    <w:multiLevelType w:val="hybridMultilevel"/>
    <w:tmpl w:val="78445FE6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>
    <w:nsid w:val="20F044C9"/>
    <w:multiLevelType w:val="hybridMultilevel"/>
    <w:tmpl w:val="64E41626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3F6A"/>
    <w:multiLevelType w:val="hybridMultilevel"/>
    <w:tmpl w:val="7750BAD8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471D73C9"/>
    <w:multiLevelType w:val="hybridMultilevel"/>
    <w:tmpl w:val="7750BAD8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7B0B"/>
    <w:multiLevelType w:val="multilevel"/>
    <w:tmpl w:val="519C43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E8C6D67"/>
    <w:multiLevelType w:val="hybridMultilevel"/>
    <w:tmpl w:val="11509866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F1A1F"/>
    <w:multiLevelType w:val="multilevel"/>
    <w:tmpl w:val="CFBE4D8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0">
    <w:nsid w:val="6E3F2E6C"/>
    <w:multiLevelType w:val="hybridMultilevel"/>
    <w:tmpl w:val="EEE08BEA"/>
    <w:lvl w:ilvl="0" w:tplc="33E09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B7029"/>
    <w:multiLevelType w:val="hybridMultilevel"/>
    <w:tmpl w:val="D5F0D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5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E"/>
    <w:rsid w:val="00007DAA"/>
    <w:rsid w:val="00026300"/>
    <w:rsid w:val="00055466"/>
    <w:rsid w:val="000700B3"/>
    <w:rsid w:val="00072AF0"/>
    <w:rsid w:val="00074B56"/>
    <w:rsid w:val="00125D76"/>
    <w:rsid w:val="00130B33"/>
    <w:rsid w:val="0016137E"/>
    <w:rsid w:val="00162E9B"/>
    <w:rsid w:val="0018214C"/>
    <w:rsid w:val="001D6783"/>
    <w:rsid w:val="0020034E"/>
    <w:rsid w:val="002046A4"/>
    <w:rsid w:val="002076B6"/>
    <w:rsid w:val="0021301F"/>
    <w:rsid w:val="00220B06"/>
    <w:rsid w:val="00254FD7"/>
    <w:rsid w:val="00255600"/>
    <w:rsid w:val="0026383D"/>
    <w:rsid w:val="00277D5C"/>
    <w:rsid w:val="00297290"/>
    <w:rsid w:val="002E5908"/>
    <w:rsid w:val="00324696"/>
    <w:rsid w:val="00340413"/>
    <w:rsid w:val="00346D0D"/>
    <w:rsid w:val="00351C4E"/>
    <w:rsid w:val="003828D4"/>
    <w:rsid w:val="00386D9F"/>
    <w:rsid w:val="00394A2E"/>
    <w:rsid w:val="003B292B"/>
    <w:rsid w:val="003B36B7"/>
    <w:rsid w:val="003B560E"/>
    <w:rsid w:val="003B6CEF"/>
    <w:rsid w:val="003C42FE"/>
    <w:rsid w:val="003E5981"/>
    <w:rsid w:val="003F1304"/>
    <w:rsid w:val="004441EF"/>
    <w:rsid w:val="00467CAD"/>
    <w:rsid w:val="00473958"/>
    <w:rsid w:val="0048769C"/>
    <w:rsid w:val="004A38B6"/>
    <w:rsid w:val="004B04B5"/>
    <w:rsid w:val="004B1E99"/>
    <w:rsid w:val="004C1CFB"/>
    <w:rsid w:val="004C1E23"/>
    <w:rsid w:val="004C21D5"/>
    <w:rsid w:val="00542D21"/>
    <w:rsid w:val="00543A82"/>
    <w:rsid w:val="005554D8"/>
    <w:rsid w:val="00570B0C"/>
    <w:rsid w:val="00575373"/>
    <w:rsid w:val="005828F8"/>
    <w:rsid w:val="00583AEF"/>
    <w:rsid w:val="005B262A"/>
    <w:rsid w:val="005B2AC8"/>
    <w:rsid w:val="005D7E77"/>
    <w:rsid w:val="005E7531"/>
    <w:rsid w:val="00635247"/>
    <w:rsid w:val="0063799F"/>
    <w:rsid w:val="00657399"/>
    <w:rsid w:val="006624B8"/>
    <w:rsid w:val="00685F22"/>
    <w:rsid w:val="00686C8D"/>
    <w:rsid w:val="006A0C9C"/>
    <w:rsid w:val="006E35C4"/>
    <w:rsid w:val="0075396A"/>
    <w:rsid w:val="007700AB"/>
    <w:rsid w:val="0077474C"/>
    <w:rsid w:val="007906E2"/>
    <w:rsid w:val="007918F4"/>
    <w:rsid w:val="00795826"/>
    <w:rsid w:val="007C737D"/>
    <w:rsid w:val="00807211"/>
    <w:rsid w:val="008156E9"/>
    <w:rsid w:val="00820017"/>
    <w:rsid w:val="00824892"/>
    <w:rsid w:val="008358C4"/>
    <w:rsid w:val="00842B02"/>
    <w:rsid w:val="008446C5"/>
    <w:rsid w:val="008461B3"/>
    <w:rsid w:val="00853B5E"/>
    <w:rsid w:val="0085598B"/>
    <w:rsid w:val="00870083"/>
    <w:rsid w:val="00881062"/>
    <w:rsid w:val="008866E8"/>
    <w:rsid w:val="008A3551"/>
    <w:rsid w:val="008B657A"/>
    <w:rsid w:val="008E3AF9"/>
    <w:rsid w:val="008F6B6C"/>
    <w:rsid w:val="009164E4"/>
    <w:rsid w:val="00917E19"/>
    <w:rsid w:val="00931109"/>
    <w:rsid w:val="00947A8C"/>
    <w:rsid w:val="009C7DFD"/>
    <w:rsid w:val="009E0B57"/>
    <w:rsid w:val="009F4F5F"/>
    <w:rsid w:val="00A15862"/>
    <w:rsid w:val="00A16348"/>
    <w:rsid w:val="00A16F3A"/>
    <w:rsid w:val="00A30E0E"/>
    <w:rsid w:val="00A64178"/>
    <w:rsid w:val="00A91723"/>
    <w:rsid w:val="00A9265D"/>
    <w:rsid w:val="00AD4D23"/>
    <w:rsid w:val="00AD7308"/>
    <w:rsid w:val="00B167C6"/>
    <w:rsid w:val="00B455FC"/>
    <w:rsid w:val="00B705CD"/>
    <w:rsid w:val="00B91BE3"/>
    <w:rsid w:val="00B96570"/>
    <w:rsid w:val="00BC2403"/>
    <w:rsid w:val="00C22FCE"/>
    <w:rsid w:val="00C318F9"/>
    <w:rsid w:val="00C440F9"/>
    <w:rsid w:val="00C571C6"/>
    <w:rsid w:val="00C64C02"/>
    <w:rsid w:val="00C83B47"/>
    <w:rsid w:val="00CD0EBE"/>
    <w:rsid w:val="00CE3633"/>
    <w:rsid w:val="00D1401B"/>
    <w:rsid w:val="00D25A40"/>
    <w:rsid w:val="00D47B31"/>
    <w:rsid w:val="00D57001"/>
    <w:rsid w:val="00DB023D"/>
    <w:rsid w:val="00DC62B5"/>
    <w:rsid w:val="00DD77D9"/>
    <w:rsid w:val="00DE22CF"/>
    <w:rsid w:val="00E37315"/>
    <w:rsid w:val="00E513D9"/>
    <w:rsid w:val="00E56382"/>
    <w:rsid w:val="00EB2BB7"/>
    <w:rsid w:val="00EC4108"/>
    <w:rsid w:val="00F56D25"/>
    <w:rsid w:val="00F9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1"/>
    <w:uiPriority w:val="99"/>
    <w:unhideWhenUsed/>
    <w:rsid w:val="00394A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B455FC"/>
    <w:pPr>
      <w:numPr>
        <w:ilvl w:val="7"/>
        <w:numId w:val="1"/>
      </w:numPr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B455FC"/>
    <w:pPr>
      <w:numPr>
        <w:numId w:val="1"/>
      </w:numPr>
      <w:suppressAutoHyphens w:val="0"/>
      <w:spacing w:before="60" w:after="60" w:line="276" w:lineRule="auto"/>
    </w:pPr>
    <w:rPr>
      <w:rFonts w:eastAsia="Calibri"/>
      <w:szCs w:val="20"/>
      <w:lang w:val="en-US"/>
    </w:rPr>
  </w:style>
  <w:style w:type="character" w:customStyle="1" w:styleId="Odrazka1Char">
    <w:name w:val="Odrazka 1 Char"/>
    <w:link w:val="Odrazka1"/>
    <w:uiPriority w:val="99"/>
    <w:locked/>
    <w:rsid w:val="00B455FC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Odrazka2">
    <w:name w:val="Odrazka 2"/>
    <w:basedOn w:val="Odrazka1"/>
    <w:uiPriority w:val="99"/>
    <w:rsid w:val="00B455F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B455F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B455FC"/>
    <w:pPr>
      <w:suppressAutoHyphens w:val="0"/>
      <w:ind w:left="708"/>
    </w:pPr>
    <w:rPr>
      <w:rFonts w:eastAsia="Calibri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B455FC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0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xtodstavce">
    <w:name w:val="Text odstavce"/>
    <w:basedOn w:val="Normln"/>
    <w:uiPriority w:val="99"/>
    <w:rsid w:val="00543A82"/>
    <w:pPr>
      <w:tabs>
        <w:tab w:val="num" w:pos="782"/>
        <w:tab w:val="left" w:pos="851"/>
      </w:tabs>
      <w:suppressAutoHyphens w:val="0"/>
      <w:spacing w:before="120" w:after="120"/>
      <w:ind w:firstLine="425"/>
      <w:jc w:val="both"/>
      <w:outlineLvl w:val="6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4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B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4B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9C7DF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1"/>
    <w:uiPriority w:val="99"/>
    <w:unhideWhenUsed/>
    <w:rsid w:val="00394A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B455FC"/>
    <w:pPr>
      <w:numPr>
        <w:ilvl w:val="7"/>
        <w:numId w:val="1"/>
      </w:numPr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B455FC"/>
    <w:pPr>
      <w:numPr>
        <w:numId w:val="1"/>
      </w:numPr>
      <w:suppressAutoHyphens w:val="0"/>
      <w:spacing w:before="60" w:after="60" w:line="276" w:lineRule="auto"/>
    </w:pPr>
    <w:rPr>
      <w:rFonts w:eastAsia="Calibri"/>
      <w:szCs w:val="20"/>
      <w:lang w:val="en-US"/>
    </w:rPr>
  </w:style>
  <w:style w:type="character" w:customStyle="1" w:styleId="Odrazka1Char">
    <w:name w:val="Odrazka 1 Char"/>
    <w:link w:val="Odrazka1"/>
    <w:uiPriority w:val="99"/>
    <w:locked/>
    <w:rsid w:val="00B455FC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Odrazka2">
    <w:name w:val="Odrazka 2"/>
    <w:basedOn w:val="Odrazka1"/>
    <w:uiPriority w:val="99"/>
    <w:rsid w:val="00B455F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B455F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B455FC"/>
    <w:pPr>
      <w:suppressAutoHyphens w:val="0"/>
      <w:ind w:left="708"/>
    </w:pPr>
    <w:rPr>
      <w:rFonts w:eastAsia="Calibri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B455FC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0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xtodstavce">
    <w:name w:val="Text odstavce"/>
    <w:basedOn w:val="Normln"/>
    <w:uiPriority w:val="99"/>
    <w:rsid w:val="00543A82"/>
    <w:pPr>
      <w:tabs>
        <w:tab w:val="num" w:pos="782"/>
        <w:tab w:val="left" w:pos="851"/>
      </w:tabs>
      <w:suppressAutoHyphens w:val="0"/>
      <w:spacing w:before="120" w:after="120"/>
      <w:ind w:firstLine="425"/>
      <w:jc w:val="both"/>
      <w:outlineLvl w:val="6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4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B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4B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9C7DF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D5C1-9650-481A-910A-416D5869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Šilhanová Ivana, Mgr.</dc:creator>
  <cp:lastModifiedBy>Kamila Kröblová</cp:lastModifiedBy>
  <cp:revision>8</cp:revision>
  <cp:lastPrinted>2016-11-10T15:25:00Z</cp:lastPrinted>
  <dcterms:created xsi:type="dcterms:W3CDTF">2021-05-27T07:52:00Z</dcterms:created>
  <dcterms:modified xsi:type="dcterms:W3CDTF">2021-07-12T11:46:00Z</dcterms:modified>
</cp:coreProperties>
</file>