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659BA" w14:textId="14B65329" w:rsidR="004F41B9" w:rsidRPr="00D22DB9" w:rsidRDefault="004F41B9" w:rsidP="00AA01CB">
      <w:pPr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D22DB9">
        <w:rPr>
          <w:rFonts w:asciiTheme="majorHAnsi" w:hAnsiTheme="majorHAnsi"/>
          <w:b/>
          <w:bCs/>
          <w:iCs/>
          <w:sz w:val="28"/>
          <w:szCs w:val="28"/>
        </w:rPr>
        <w:t xml:space="preserve">Čestné </w:t>
      </w:r>
      <w:r w:rsidR="0048121A" w:rsidRPr="00D22DB9">
        <w:rPr>
          <w:rFonts w:asciiTheme="majorHAnsi" w:hAnsiTheme="majorHAnsi"/>
          <w:b/>
          <w:bCs/>
          <w:iCs/>
          <w:sz w:val="28"/>
          <w:szCs w:val="28"/>
        </w:rPr>
        <w:t>prohlášení – kvalifikace</w:t>
      </w:r>
    </w:p>
    <w:p w14:paraId="4559AD63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  <w:u w:val="single"/>
        </w:rPr>
      </w:pPr>
      <w:r w:rsidRPr="00D22DB9">
        <w:rPr>
          <w:rFonts w:asciiTheme="majorHAnsi" w:hAnsiTheme="majorHAnsi"/>
          <w:sz w:val="22"/>
          <w:szCs w:val="22"/>
          <w:u w:val="single"/>
        </w:rPr>
        <w:t>Účastník</w:t>
      </w:r>
    </w:p>
    <w:p w14:paraId="1C5D79F8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Název:</w:t>
      </w:r>
      <w:r w:rsidRPr="00D22DB9">
        <w:rPr>
          <w:rFonts w:asciiTheme="majorHAnsi" w:hAnsiTheme="majorHAnsi"/>
          <w:sz w:val="22"/>
          <w:szCs w:val="22"/>
        </w:rPr>
        <w:tab/>
      </w:r>
    </w:p>
    <w:p w14:paraId="491CF21D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 xml:space="preserve">Sídlo: </w:t>
      </w:r>
    </w:p>
    <w:p w14:paraId="76812643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IČ:</w:t>
      </w:r>
    </w:p>
    <w:p w14:paraId="53A5CF7A" w14:textId="77777777" w:rsidR="00AA01CB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Statutární orgán:</w:t>
      </w:r>
    </w:p>
    <w:p w14:paraId="1B154DF8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</w:p>
    <w:p w14:paraId="786A8DEE" w14:textId="614F1401" w:rsidR="004F41B9" w:rsidRPr="00D22DB9" w:rsidRDefault="004F41B9" w:rsidP="004F41B9">
      <w:pPr>
        <w:spacing w:after="0"/>
        <w:jc w:val="center"/>
        <w:rPr>
          <w:rFonts w:asciiTheme="majorHAnsi" w:hAnsiTheme="majorHAnsi"/>
          <w:b/>
          <w:bCs/>
          <w:u w:val="single"/>
        </w:rPr>
      </w:pPr>
      <w:r w:rsidRPr="00D22DB9">
        <w:rPr>
          <w:rFonts w:asciiTheme="majorHAnsi" w:hAnsiTheme="majorHAnsi"/>
          <w:b/>
          <w:bCs/>
          <w:u w:val="single"/>
        </w:rPr>
        <w:t>Základní způsobilost podle § 74 ZZVZ</w:t>
      </w:r>
    </w:p>
    <w:p w14:paraId="1B5CE3FC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</w:p>
    <w:p w14:paraId="55A2F990" w14:textId="3B4F3585" w:rsidR="00AA01CB" w:rsidRPr="00D22DB9" w:rsidRDefault="004F41B9" w:rsidP="00AA01CB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J</w:t>
      </w:r>
      <w:r w:rsidR="004B2F3C" w:rsidRPr="00D22DB9">
        <w:rPr>
          <w:rFonts w:asciiTheme="majorHAnsi" w:hAnsiTheme="majorHAnsi"/>
          <w:sz w:val="22"/>
          <w:szCs w:val="22"/>
        </w:rPr>
        <w:t xml:space="preserve">ménem </w:t>
      </w:r>
      <w:r w:rsidR="008B7F58" w:rsidRPr="00D22DB9">
        <w:rPr>
          <w:rFonts w:asciiTheme="majorHAnsi" w:hAnsiTheme="majorHAnsi"/>
          <w:sz w:val="22"/>
          <w:szCs w:val="22"/>
        </w:rPr>
        <w:t>výše uvedeného účastníka</w:t>
      </w:r>
      <w:r w:rsidR="004B2F3C" w:rsidRPr="00D22DB9">
        <w:rPr>
          <w:rFonts w:asciiTheme="majorHAnsi" w:hAnsiTheme="majorHAnsi"/>
          <w:sz w:val="22"/>
          <w:szCs w:val="22"/>
        </w:rPr>
        <w:t xml:space="preserve"> čestně prohlašuji</w:t>
      </w:r>
      <w:r w:rsidR="00AA01CB" w:rsidRPr="00D22DB9">
        <w:rPr>
          <w:rFonts w:asciiTheme="majorHAnsi" w:hAnsiTheme="majorHAnsi"/>
          <w:sz w:val="22"/>
          <w:szCs w:val="22"/>
        </w:rPr>
        <w:t xml:space="preserve">, že je způsobilým dodavatelem dle § 74 odst. 1 písm. a) zákona č. 134/2016 Sb. o zadávání veřejných zakázek a tedy že: </w:t>
      </w:r>
    </w:p>
    <w:p w14:paraId="684CD9EF" w14:textId="77777777" w:rsidR="00AA01CB" w:rsidRPr="00D22DB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14:paraId="675190BF" w14:textId="77777777" w:rsidR="00AA01CB" w:rsidRPr="00D22DB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3F2AD0F2" w14:textId="77777777" w:rsidR="00AA01CB" w:rsidRPr="00D22DB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689E9A6B" w14:textId="77777777" w:rsidR="000C5E73" w:rsidRPr="00D22DB9" w:rsidRDefault="00AA01CB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2796F827" w14:textId="77777777" w:rsidR="000C5E73" w:rsidRPr="00D22DB9" w:rsidRDefault="000C5E73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eastAsia="Times New Roman" w:hAnsiTheme="majorHAnsi" w:cs="Times New Roman"/>
          <w:sz w:val="22"/>
          <w:szCs w:val="22"/>
        </w:rPr>
        <w:t>není v likvidaci</w:t>
      </w:r>
      <w:r w:rsidRPr="00D22DB9">
        <w:rPr>
          <w:rFonts w:asciiTheme="majorHAnsi" w:hAnsiTheme="majorHAnsi" w:cs="Times New Roman"/>
          <w:sz w:val="22"/>
          <w:szCs w:val="22"/>
          <w:vertAlign w:val="superscript"/>
        </w:rPr>
        <w:footnoteReference w:id="1"/>
      </w:r>
      <w:r w:rsidRPr="00D22DB9">
        <w:rPr>
          <w:rFonts w:asciiTheme="majorHAnsi" w:eastAsia="Times New Roman" w:hAnsiTheme="majorHAnsi" w:cs="Times New Roman"/>
          <w:sz w:val="22"/>
          <w:szCs w:val="22"/>
        </w:rPr>
        <w:t>, proti němuž nebylo vydáno rozhodnutí o úpadku</w:t>
      </w:r>
      <w:r w:rsidRPr="00D22DB9">
        <w:rPr>
          <w:rFonts w:asciiTheme="majorHAnsi" w:hAnsiTheme="majorHAnsi" w:cs="Times New Roman"/>
          <w:sz w:val="22"/>
          <w:szCs w:val="22"/>
          <w:vertAlign w:val="superscript"/>
        </w:rPr>
        <w:footnoteReference w:id="2"/>
      </w:r>
      <w:r w:rsidRPr="00D22DB9">
        <w:rPr>
          <w:rFonts w:asciiTheme="majorHAnsi" w:eastAsia="Times New Roman" w:hAnsiTheme="majorHAnsi" w:cs="Times New Roman"/>
          <w:sz w:val="22"/>
          <w:szCs w:val="22"/>
        </w:rPr>
        <w:t>, vůči němuž nebyla nařízena nucená správa podle jiného právního předpisu</w:t>
      </w:r>
      <w:r w:rsidRPr="00D22DB9">
        <w:rPr>
          <w:rFonts w:asciiTheme="majorHAnsi" w:hAnsiTheme="majorHAnsi" w:cs="Times New Roman"/>
          <w:sz w:val="22"/>
          <w:szCs w:val="22"/>
          <w:vertAlign w:val="superscript"/>
        </w:rPr>
        <w:footnoteReference w:id="3"/>
      </w:r>
      <w:r w:rsidRPr="00D22DB9">
        <w:rPr>
          <w:rFonts w:asciiTheme="majorHAnsi" w:eastAsia="Times New Roman" w:hAnsiTheme="majorHAnsi" w:cs="Times New Roman"/>
          <w:sz w:val="22"/>
          <w:szCs w:val="22"/>
        </w:rPr>
        <w:t xml:space="preserve"> nebo v obdobné situaci podle právního řádu země sídla dodavatele.</w:t>
      </w:r>
    </w:p>
    <w:p w14:paraId="65BABE9E" w14:textId="77777777" w:rsidR="00AA01CB" w:rsidRPr="00D22DB9" w:rsidRDefault="00AA01CB" w:rsidP="00AA01CB">
      <w:pPr>
        <w:spacing w:after="120"/>
        <w:rPr>
          <w:rFonts w:asciiTheme="majorHAnsi" w:hAnsiTheme="majorHAnsi"/>
          <w:sz w:val="22"/>
          <w:szCs w:val="22"/>
        </w:rPr>
      </w:pPr>
    </w:p>
    <w:p w14:paraId="482F940E" w14:textId="77777777" w:rsidR="00AA01CB" w:rsidRPr="00D22DB9" w:rsidRDefault="00AA01CB" w:rsidP="00AA01CB">
      <w:pPr>
        <w:spacing w:after="120"/>
        <w:rPr>
          <w:rFonts w:asciiTheme="majorHAnsi" w:hAnsiTheme="majorHAnsi"/>
          <w:sz w:val="22"/>
          <w:szCs w:val="22"/>
        </w:rPr>
      </w:pPr>
    </w:p>
    <w:p w14:paraId="644FC310" w14:textId="77777777" w:rsidR="00AA01CB" w:rsidRPr="00D22DB9" w:rsidRDefault="00AA01CB" w:rsidP="00AA01CB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V …………………</w:t>
      </w:r>
      <w:proofErr w:type="gramStart"/>
      <w:r w:rsidRPr="00D22DB9">
        <w:rPr>
          <w:rFonts w:asciiTheme="majorHAnsi" w:hAnsiTheme="majorHAnsi"/>
          <w:sz w:val="22"/>
          <w:szCs w:val="22"/>
        </w:rPr>
        <w:t>…..dne</w:t>
      </w:r>
      <w:proofErr w:type="gramEnd"/>
      <w:r w:rsidRPr="00D22DB9">
        <w:rPr>
          <w:rFonts w:asciiTheme="majorHAnsi" w:hAnsiTheme="majorHAnsi"/>
          <w:sz w:val="22"/>
          <w:szCs w:val="22"/>
        </w:rPr>
        <w:t xml:space="preserve"> …………………..</w:t>
      </w:r>
    </w:p>
    <w:p w14:paraId="62FB1ED1" w14:textId="77777777" w:rsidR="00AA01CB" w:rsidRPr="00D22DB9" w:rsidRDefault="00AA01CB" w:rsidP="00AA01CB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  <w:t>………………………………..</w:t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</w:p>
    <w:p w14:paraId="56DA283E" w14:textId="77777777" w:rsidR="00AA01CB" w:rsidRPr="00D22DB9" w:rsidRDefault="0008496E" w:rsidP="00AA01CB">
      <w:pPr>
        <w:rPr>
          <w:rFonts w:asciiTheme="majorHAnsi" w:hAnsiTheme="majorHAnsi"/>
          <w:i/>
          <w:iCs/>
          <w:sz w:val="22"/>
          <w:szCs w:val="22"/>
        </w:rPr>
      </w:pPr>
      <w:r w:rsidRPr="00D22DB9">
        <w:rPr>
          <w:rFonts w:asciiTheme="majorHAnsi" w:hAnsiTheme="majorHAnsi"/>
          <w:i/>
          <w:iCs/>
          <w:sz w:val="22"/>
          <w:szCs w:val="22"/>
        </w:rPr>
        <w:t xml:space="preserve">Pozn.: </w:t>
      </w:r>
      <w:r w:rsidR="00AA01CB" w:rsidRPr="00D22DB9">
        <w:rPr>
          <w:rFonts w:asciiTheme="majorHAnsi" w:hAnsiTheme="majorHAnsi"/>
          <w:i/>
          <w:iCs/>
          <w:sz w:val="22"/>
          <w:szCs w:val="22"/>
        </w:rPr>
        <w:t xml:space="preserve">Je-li dodavatelem právnická osoba, musí podmínku podle 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14:paraId="0A46B715" w14:textId="77777777" w:rsidR="00AA01CB" w:rsidRPr="00D22DB9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 xml:space="preserve">tato právnická osoba, </w:t>
      </w:r>
    </w:p>
    <w:p w14:paraId="55EA4AF6" w14:textId="77777777" w:rsidR="00AA01CB" w:rsidRPr="00D22DB9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>každý člen statutárního orgánu této právnické osoby a</w:t>
      </w:r>
    </w:p>
    <w:p w14:paraId="184AB143" w14:textId="77777777" w:rsidR="00AA01CB" w:rsidRPr="00D22DB9" w:rsidRDefault="00AA01CB" w:rsidP="00AA01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 xml:space="preserve">osoba zastupující tuto právnickou osobu v statutárním orgánu dodavatele. </w:t>
      </w:r>
    </w:p>
    <w:p w14:paraId="047F0E6B" w14:textId="77777777" w:rsidR="00AA01CB" w:rsidRPr="00D22DB9" w:rsidRDefault="00AA01CB" w:rsidP="00AA01CB">
      <w:pPr>
        <w:rPr>
          <w:rFonts w:asciiTheme="majorHAnsi" w:hAnsiTheme="majorHAnsi"/>
          <w:i/>
          <w:iCs/>
          <w:sz w:val="22"/>
          <w:szCs w:val="22"/>
        </w:rPr>
      </w:pPr>
      <w:r w:rsidRPr="00D22DB9">
        <w:rPr>
          <w:rFonts w:asciiTheme="majorHAnsi" w:hAnsiTheme="majorHAnsi"/>
          <w:i/>
          <w:iCs/>
          <w:sz w:val="22"/>
          <w:szCs w:val="22"/>
        </w:rPr>
        <w:t xml:space="preserve">Účastní-li se zadávacího řízení pobočka závodu: </w:t>
      </w:r>
    </w:p>
    <w:p w14:paraId="1958BF65" w14:textId="77777777" w:rsidR="00AA01CB" w:rsidRPr="00D22DB9" w:rsidRDefault="00AA01CB" w:rsidP="00AA01C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 xml:space="preserve">zahraniční právnické osoby, musí podmínku podle § 74 odst. 1 písm. a) ZZVZ splňovat tato právnická osoba a vedoucí pobočky závodu, </w:t>
      </w:r>
    </w:p>
    <w:p w14:paraId="7CB332B8" w14:textId="77777777" w:rsidR="00526E0E" w:rsidRPr="00D22DB9" w:rsidRDefault="00AA01CB" w:rsidP="00D56F2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 xml:space="preserve">české právnické osoby, musí podmínku podle § 74 odst. 1 písm. a) ZZVZ splňovat osoby uvedené v § 74 odst. 2 ZZVZ a vedoucí pobočky závodu. </w:t>
      </w:r>
    </w:p>
    <w:p w14:paraId="7E7F7240" w14:textId="77777777" w:rsidR="00E81078" w:rsidRDefault="00E81078" w:rsidP="004F41B9">
      <w:pPr>
        <w:spacing w:after="0"/>
        <w:jc w:val="center"/>
        <w:rPr>
          <w:rFonts w:asciiTheme="majorHAnsi" w:hAnsiTheme="majorHAnsi"/>
          <w:b/>
          <w:bCs/>
          <w:u w:val="single"/>
        </w:rPr>
      </w:pPr>
    </w:p>
    <w:p w14:paraId="1C36BEB6" w14:textId="0DAE9B10" w:rsidR="004F41B9" w:rsidRPr="00D22DB9" w:rsidRDefault="004F41B9" w:rsidP="004F41B9">
      <w:pPr>
        <w:spacing w:after="0"/>
        <w:jc w:val="center"/>
        <w:rPr>
          <w:rFonts w:asciiTheme="majorHAnsi" w:hAnsiTheme="majorHAnsi"/>
          <w:b/>
          <w:bCs/>
          <w:u w:val="single"/>
        </w:rPr>
      </w:pPr>
      <w:r w:rsidRPr="00D22DB9">
        <w:rPr>
          <w:rFonts w:asciiTheme="majorHAnsi" w:hAnsiTheme="majorHAnsi"/>
          <w:b/>
          <w:bCs/>
          <w:u w:val="single"/>
        </w:rPr>
        <w:lastRenderedPageBreak/>
        <w:t>Profesní způsobilost podle § 77 ZZVZ</w:t>
      </w:r>
    </w:p>
    <w:p w14:paraId="5896DCFD" w14:textId="77777777" w:rsidR="004F41B9" w:rsidRPr="00D22DB9" w:rsidRDefault="004F41B9" w:rsidP="004F41B9">
      <w:pPr>
        <w:spacing w:after="0"/>
        <w:rPr>
          <w:rFonts w:asciiTheme="majorHAnsi" w:hAnsiTheme="majorHAnsi"/>
          <w:sz w:val="22"/>
          <w:szCs w:val="22"/>
        </w:rPr>
      </w:pPr>
    </w:p>
    <w:p w14:paraId="58C2BEBF" w14:textId="6691D203" w:rsidR="004F41B9" w:rsidRPr="00D22DB9" w:rsidRDefault="004F41B9" w:rsidP="004F41B9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Jménem výše uvedeného účastníka čestně prohlašuji, že je způsobilým dodavatelem dle § 77 ZZVZ a tedy že:</w:t>
      </w:r>
    </w:p>
    <w:p w14:paraId="421C8838" w14:textId="2FD17C83" w:rsidR="004F41B9" w:rsidRPr="00D22DB9" w:rsidRDefault="004F41B9" w:rsidP="004F41B9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je oprávněn k podnikání podle zvláštních právních předpisů v rozsahu odpovídajícím předmětu veřejné zakázky, tedy že je </w:t>
      </w:r>
      <w:r w:rsidRPr="00D22DB9">
        <w:rPr>
          <w:rFonts w:asciiTheme="majorHAnsi" w:hAnsiTheme="majorHAnsi" w:cs="Times New Roman"/>
          <w:b/>
          <w:bCs/>
          <w:sz w:val="22"/>
          <w:szCs w:val="22"/>
        </w:rPr>
        <w:t>oprávněn k provádění staveb, jejich změn a</w:t>
      </w:r>
      <w:r w:rsidR="00672DC9">
        <w:rPr>
          <w:rFonts w:asciiTheme="majorHAnsi" w:hAnsiTheme="majorHAnsi" w:cs="Times New Roman"/>
          <w:b/>
          <w:bCs/>
          <w:sz w:val="22"/>
          <w:szCs w:val="22"/>
        </w:rPr>
        <w:t> </w:t>
      </w:r>
      <w:r w:rsidRPr="00D22DB9">
        <w:rPr>
          <w:rFonts w:asciiTheme="majorHAnsi" w:hAnsiTheme="majorHAnsi" w:cs="Times New Roman"/>
          <w:b/>
          <w:bCs/>
          <w:sz w:val="22"/>
          <w:szCs w:val="22"/>
        </w:rPr>
        <w:t>odstraňování</w:t>
      </w:r>
      <w:r w:rsidRPr="00D22DB9">
        <w:rPr>
          <w:rFonts w:asciiTheme="majorHAnsi" w:hAnsiTheme="majorHAnsi" w:cs="Times New Roman"/>
          <w:sz w:val="22"/>
          <w:szCs w:val="22"/>
        </w:rPr>
        <w:t>,</w:t>
      </w:r>
    </w:p>
    <w:p w14:paraId="5BA29639" w14:textId="10550018" w:rsidR="004F41B9" w:rsidRPr="00D22DB9" w:rsidRDefault="004F41B9" w:rsidP="004F41B9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>je odborně způsobilý nebo disponuje osobou, jejímž prostřednictví odbornou způsobilost zabezpečuje, je-li pro plnění veřejné zakázky odborná způsobilost jinými právním předpisy vyžadována – tedy že disponuje osobou, jež disponuje osvědčením o</w:t>
      </w:r>
      <w:r w:rsidR="00672DC9">
        <w:rPr>
          <w:rFonts w:asciiTheme="majorHAnsi" w:hAnsiTheme="majorHAnsi" w:cs="Times New Roman"/>
          <w:sz w:val="22"/>
          <w:szCs w:val="22"/>
        </w:rPr>
        <w:t> </w:t>
      </w:r>
      <w:r w:rsidRPr="00D22DB9">
        <w:rPr>
          <w:rFonts w:asciiTheme="majorHAnsi" w:hAnsiTheme="majorHAnsi" w:cs="Times New Roman"/>
          <w:sz w:val="22"/>
          <w:szCs w:val="22"/>
        </w:rPr>
        <w:t xml:space="preserve">autorizaci podle zákona č. 360/1992 Sb., o výkonu povolání autorizovaných architektů a o výkonu povolání autorizovaných inženýrů a techniků činných ve výstavbě, ve znění pozdějších předpisů, v tomto oboru: </w:t>
      </w:r>
      <w:r w:rsidR="009508E0">
        <w:rPr>
          <w:rFonts w:asciiTheme="majorHAnsi" w:hAnsiTheme="majorHAnsi" w:cs="Times New Roman"/>
          <w:b/>
          <w:bCs/>
          <w:sz w:val="22"/>
          <w:szCs w:val="22"/>
        </w:rPr>
        <w:t>pozemní</w:t>
      </w:r>
      <w:r w:rsidR="009508E0" w:rsidRPr="00D22DB9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2512C9">
        <w:rPr>
          <w:rFonts w:asciiTheme="majorHAnsi" w:hAnsiTheme="majorHAnsi" w:cs="Times New Roman"/>
          <w:b/>
          <w:bCs/>
          <w:sz w:val="22"/>
          <w:szCs w:val="22"/>
        </w:rPr>
        <w:t>stavby,</w:t>
      </w:r>
    </w:p>
    <w:p w14:paraId="2287B27A" w14:textId="777498D5" w:rsidR="004F41B9" w:rsidRPr="002512C9" w:rsidRDefault="004F41B9" w:rsidP="002512C9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je zapsán v </w:t>
      </w:r>
      <w:r w:rsidRPr="00D22DB9">
        <w:rPr>
          <w:rFonts w:asciiTheme="majorHAnsi" w:hAnsiTheme="majorHAnsi" w:cs="Times New Roman"/>
          <w:b/>
          <w:bCs/>
          <w:sz w:val="22"/>
          <w:szCs w:val="22"/>
        </w:rPr>
        <w:t>obchodním rejstříku</w:t>
      </w:r>
      <w:r w:rsidRPr="00D22DB9">
        <w:rPr>
          <w:rFonts w:asciiTheme="majorHAnsi" w:hAnsiTheme="majorHAnsi" w:cs="Times New Roman"/>
          <w:sz w:val="22"/>
          <w:szCs w:val="22"/>
        </w:rPr>
        <w:t>, či v jiné obdobné evidenci, (pokud je v ní zapsán).</w:t>
      </w:r>
    </w:p>
    <w:p w14:paraId="4F182BE6" w14:textId="77777777" w:rsidR="002512C9" w:rsidRDefault="002512C9" w:rsidP="004F41B9">
      <w:pPr>
        <w:rPr>
          <w:rFonts w:asciiTheme="majorHAnsi" w:hAnsiTheme="majorHAnsi"/>
          <w:sz w:val="22"/>
          <w:szCs w:val="22"/>
        </w:rPr>
      </w:pPr>
    </w:p>
    <w:p w14:paraId="4AD6A772" w14:textId="77777777" w:rsidR="004F41B9" w:rsidRPr="00D22DB9" w:rsidRDefault="004F41B9" w:rsidP="004F41B9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V …………………</w:t>
      </w:r>
      <w:proofErr w:type="gramStart"/>
      <w:r w:rsidRPr="00D22DB9">
        <w:rPr>
          <w:rFonts w:asciiTheme="majorHAnsi" w:hAnsiTheme="majorHAnsi"/>
          <w:sz w:val="22"/>
          <w:szCs w:val="22"/>
        </w:rPr>
        <w:t>…..dne</w:t>
      </w:r>
      <w:proofErr w:type="gramEnd"/>
      <w:r w:rsidRPr="00D22DB9">
        <w:rPr>
          <w:rFonts w:asciiTheme="majorHAnsi" w:hAnsiTheme="majorHAnsi"/>
          <w:sz w:val="22"/>
          <w:szCs w:val="22"/>
        </w:rPr>
        <w:t xml:space="preserve"> …………………..</w:t>
      </w:r>
    </w:p>
    <w:p w14:paraId="27F14AD9" w14:textId="77777777" w:rsidR="002512C9" w:rsidRDefault="004F41B9" w:rsidP="004F41B9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</w:p>
    <w:p w14:paraId="27E291F0" w14:textId="0B432501" w:rsidR="004F41B9" w:rsidRPr="00D22DB9" w:rsidRDefault="002512C9" w:rsidP="002512C9">
      <w:pPr>
        <w:ind w:left="637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………………………………..</w:t>
      </w:r>
      <w:r w:rsidR="004F41B9" w:rsidRPr="00D22DB9">
        <w:rPr>
          <w:rFonts w:asciiTheme="majorHAnsi" w:hAnsiTheme="majorHAnsi"/>
          <w:sz w:val="22"/>
          <w:szCs w:val="22"/>
        </w:rPr>
        <w:tab/>
      </w:r>
      <w:r w:rsidR="004F41B9" w:rsidRPr="00D22DB9">
        <w:rPr>
          <w:rFonts w:asciiTheme="majorHAnsi" w:hAnsiTheme="majorHAnsi"/>
          <w:sz w:val="22"/>
          <w:szCs w:val="22"/>
        </w:rPr>
        <w:tab/>
      </w:r>
      <w:r w:rsidR="004F41B9" w:rsidRPr="00D22DB9">
        <w:rPr>
          <w:rFonts w:asciiTheme="majorHAnsi" w:hAnsiTheme="majorHAnsi"/>
          <w:sz w:val="22"/>
          <w:szCs w:val="22"/>
        </w:rPr>
        <w:tab/>
      </w:r>
      <w:r w:rsidR="004F41B9" w:rsidRPr="00D22DB9">
        <w:rPr>
          <w:rFonts w:asciiTheme="majorHAnsi" w:hAnsiTheme="majorHAnsi"/>
          <w:sz w:val="22"/>
          <w:szCs w:val="22"/>
        </w:rPr>
        <w:tab/>
      </w:r>
    </w:p>
    <w:p w14:paraId="5FAA6B20" w14:textId="4FC026E7" w:rsidR="004F41B9" w:rsidRPr="00D22DB9" w:rsidRDefault="004F41B9" w:rsidP="004F41B9">
      <w:pPr>
        <w:spacing w:after="0"/>
        <w:jc w:val="center"/>
        <w:rPr>
          <w:rFonts w:asciiTheme="majorHAnsi" w:hAnsiTheme="majorHAnsi"/>
          <w:b/>
          <w:bCs/>
          <w:u w:val="single"/>
        </w:rPr>
      </w:pPr>
      <w:r w:rsidRPr="00D22DB9">
        <w:rPr>
          <w:rFonts w:asciiTheme="majorHAnsi" w:hAnsiTheme="majorHAnsi"/>
          <w:b/>
          <w:bCs/>
          <w:u w:val="single"/>
        </w:rPr>
        <w:t>Technická kvalifikace podle § 79 ZZVZ</w:t>
      </w:r>
    </w:p>
    <w:p w14:paraId="32B4C1B4" w14:textId="77777777" w:rsidR="004F41B9" w:rsidRPr="00D22DB9" w:rsidRDefault="004F41B9" w:rsidP="004F41B9">
      <w:pPr>
        <w:rPr>
          <w:rFonts w:asciiTheme="majorHAnsi" w:hAnsiTheme="majorHAnsi"/>
          <w:sz w:val="22"/>
          <w:szCs w:val="22"/>
        </w:rPr>
      </w:pPr>
    </w:p>
    <w:p w14:paraId="51996704" w14:textId="37AF8F73" w:rsidR="004F41B9" w:rsidRPr="00D22DB9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Theme="majorHAnsi" w:eastAsia="Times New Roman" w:hAnsiTheme="majorHAnsi"/>
          <w:bCs/>
          <w:kern w:val="3"/>
          <w:sz w:val="22"/>
          <w:szCs w:val="22"/>
        </w:rPr>
      </w:pPr>
      <w:r w:rsidRPr="00D22DB9">
        <w:rPr>
          <w:rFonts w:asciiTheme="majorHAnsi" w:eastAsia="Times New Roman" w:hAnsiTheme="majorHAnsi"/>
          <w:kern w:val="3"/>
          <w:sz w:val="22"/>
          <w:szCs w:val="22"/>
        </w:rPr>
        <w:t xml:space="preserve">Jménem výše uvedeného účastníka čestně prohlašuji, </w:t>
      </w:r>
    </w:p>
    <w:p w14:paraId="0511EC4F" w14:textId="77777777" w:rsidR="004F41B9" w:rsidRPr="00D22DB9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ind w:left="720"/>
        <w:contextualSpacing/>
        <w:textAlignment w:val="baseline"/>
        <w:rPr>
          <w:rFonts w:asciiTheme="majorHAnsi" w:eastAsia="Times New Roman" w:hAnsiTheme="majorHAnsi"/>
          <w:bCs/>
          <w:kern w:val="3"/>
          <w:sz w:val="22"/>
          <w:szCs w:val="22"/>
        </w:rPr>
      </w:pPr>
    </w:p>
    <w:p w14:paraId="16A07346" w14:textId="77777777" w:rsidR="009508E0" w:rsidRPr="005E2CE4" w:rsidRDefault="004F41B9" w:rsidP="00E404D6">
      <w:pPr>
        <w:widowControl w:val="0"/>
        <w:suppressAutoHyphens/>
        <w:overflowPunct w:val="0"/>
        <w:autoSpaceDE w:val="0"/>
        <w:autoSpaceDN w:val="0"/>
        <w:spacing w:after="0"/>
        <w:contextualSpacing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kern w:val="3"/>
          <w:sz w:val="22"/>
          <w:szCs w:val="22"/>
        </w:rPr>
        <w:t xml:space="preserve">že naše společnost realizovala, </w:t>
      </w:r>
      <w:r w:rsidRPr="00D22DB9">
        <w:rPr>
          <w:rFonts w:asciiTheme="majorHAnsi" w:eastAsia="Times New Roman" w:hAnsiTheme="majorHAnsi"/>
          <w:b/>
          <w:kern w:val="3"/>
          <w:sz w:val="22"/>
          <w:szCs w:val="22"/>
        </w:rPr>
        <w:t xml:space="preserve">za posledních 5 let </w:t>
      </w:r>
      <w:r w:rsidRPr="00D22DB9">
        <w:rPr>
          <w:rFonts w:asciiTheme="majorHAnsi" w:eastAsia="Times New Roman" w:hAnsiTheme="majorHAnsi"/>
          <w:bCs/>
          <w:kern w:val="3"/>
          <w:sz w:val="22"/>
          <w:szCs w:val="22"/>
        </w:rPr>
        <w:t>před zahájením zadávacího řízení, alespoň</w:t>
      </w:r>
    </w:p>
    <w:p w14:paraId="3026F1E1" w14:textId="648FCADF" w:rsidR="004F41B9" w:rsidRPr="00C84F68" w:rsidRDefault="00C84F68" w:rsidP="00C84F68">
      <w:pPr>
        <w:spacing w:before="120"/>
        <w:ind w:left="360"/>
        <w:rPr>
          <w:rFonts w:asciiTheme="majorHAnsi" w:eastAsia="SimSun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1) </w:t>
      </w:r>
      <w:r w:rsidR="0006091B" w:rsidRPr="00C84F68">
        <w:rPr>
          <w:rFonts w:asciiTheme="majorHAnsi" w:hAnsiTheme="majorHAnsi"/>
          <w:sz w:val="22"/>
          <w:szCs w:val="22"/>
        </w:rPr>
        <w:t>2 (dvou) obdobných stavebních prací, jejichž součástí musí být realizace staveb a/nebo oprav a/nebo rekonstrukce nafuko</w:t>
      </w:r>
      <w:r w:rsidR="00DC2101">
        <w:rPr>
          <w:rFonts w:asciiTheme="majorHAnsi" w:hAnsiTheme="majorHAnsi"/>
          <w:sz w:val="22"/>
          <w:szCs w:val="22"/>
        </w:rPr>
        <w:t>vací haly, v rozsahu minimálně 3</w:t>
      </w:r>
      <w:r w:rsidR="0006091B" w:rsidRPr="00C84F68">
        <w:rPr>
          <w:rFonts w:asciiTheme="majorHAnsi" w:hAnsiTheme="majorHAnsi"/>
          <w:sz w:val="22"/>
          <w:szCs w:val="22"/>
        </w:rPr>
        <w:t>.000.000 Kč bez DPH u každé z těchto nejvýznamnějších stavebních prací, přičemž alespoň u jedné z uvedených stavebních prací byl součástí realizace systém dálkového řízení teploty, tlaku a osvětlení v hale.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467"/>
        <w:gridCol w:w="813"/>
        <w:gridCol w:w="1713"/>
        <w:gridCol w:w="2097"/>
      </w:tblGrid>
      <w:tr w:rsidR="00770055" w:rsidRPr="00D22DB9" w14:paraId="5AC5B5C9" w14:textId="77777777" w:rsidTr="00770055">
        <w:trPr>
          <w:trHeight w:val="1336"/>
          <w:tblHeader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C0FC" w14:textId="77777777" w:rsidR="00770055" w:rsidRPr="00D22DB9" w:rsidRDefault="00770055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Identifikační údaje zadavatele/ objednatele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48EE" w14:textId="77777777" w:rsidR="00770055" w:rsidRPr="00D22DB9" w:rsidRDefault="00770055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Stručný popis předmětu zakázky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B3F2" w14:textId="411E0EE0" w:rsidR="00770055" w:rsidRPr="00D22DB9" w:rsidRDefault="00770055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Relevantní finanční rozsah </w:t>
            </w:r>
            <w:r>
              <w:rPr>
                <w:rFonts w:asciiTheme="majorHAnsi" w:eastAsia="Times New Roman" w:hAnsiTheme="majorHAnsi"/>
                <w:bCs/>
                <w:sz w:val="22"/>
                <w:szCs w:val="22"/>
              </w:rPr>
              <w:t>– v Kč</w:t>
            </w: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 bez DPH*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0A74" w14:textId="77777777" w:rsidR="00770055" w:rsidRPr="00D22DB9" w:rsidRDefault="00770055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Doba plnění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6281" w14:textId="2B606A8F" w:rsidR="00770055" w:rsidRPr="00D22DB9" w:rsidRDefault="00770055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bCs/>
                <w:sz w:val="22"/>
                <w:szCs w:val="22"/>
              </w:rPr>
              <w:t>S</w:t>
            </w:r>
            <w:r w:rsidRPr="00770055">
              <w:rPr>
                <w:rFonts w:asciiTheme="majorHAnsi" w:eastAsia="Times New Roman" w:hAnsiTheme="majorHAnsi"/>
                <w:bCs/>
                <w:sz w:val="22"/>
                <w:szCs w:val="22"/>
              </w:rPr>
              <w:t>oučástí realizace</w:t>
            </w:r>
            <w:r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 je</w:t>
            </w:r>
            <w:r w:rsidRPr="00770055"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 </w:t>
            </w:r>
            <w:proofErr w:type="gramStart"/>
            <w:r w:rsidRPr="00770055">
              <w:rPr>
                <w:rFonts w:asciiTheme="majorHAnsi" w:eastAsia="Times New Roman" w:hAnsiTheme="majorHAnsi"/>
                <w:bCs/>
                <w:sz w:val="22"/>
                <w:szCs w:val="22"/>
              </w:rPr>
              <w:t>systém</w:t>
            </w:r>
            <w:r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 </w:t>
            </w:r>
            <w:r w:rsidRPr="00770055"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 dálkového</w:t>
            </w:r>
            <w:proofErr w:type="gramEnd"/>
            <w:r w:rsidRPr="00770055"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 řízení teploty, tlaku a osvětlení v</w:t>
            </w:r>
            <w:r>
              <w:rPr>
                <w:rFonts w:asciiTheme="majorHAnsi" w:eastAsia="Times New Roman" w:hAnsiTheme="majorHAnsi"/>
                <w:bCs/>
                <w:sz w:val="22"/>
                <w:szCs w:val="22"/>
              </w:rPr>
              <w:t> </w:t>
            </w:r>
            <w:r w:rsidRPr="00770055">
              <w:rPr>
                <w:rFonts w:asciiTheme="majorHAnsi" w:eastAsia="Times New Roman" w:hAnsiTheme="majorHAnsi"/>
                <w:bCs/>
                <w:sz w:val="22"/>
                <w:szCs w:val="22"/>
              </w:rPr>
              <w:t>hale</w:t>
            </w:r>
            <w:r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 (ANO/NE)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DF2E" w14:textId="2509EBCA" w:rsidR="00770055" w:rsidRPr="00D22DB9" w:rsidRDefault="00770055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Kontaktní osoba objednatele včetně e-mailu a/nebo telefonu na tuto osobu</w:t>
            </w:r>
          </w:p>
        </w:tc>
      </w:tr>
      <w:tr w:rsidR="00770055" w:rsidRPr="00D22DB9" w14:paraId="3A0AF1BB" w14:textId="77777777" w:rsidTr="00770055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FB85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F8E0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A83B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A6D8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B115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63EB" w14:textId="187A923B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770055" w:rsidRPr="00D22DB9" w14:paraId="0A54863E" w14:textId="77777777" w:rsidTr="00770055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97D4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5A16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DA90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955C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03B5" w14:textId="77777777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DC76" w14:textId="4CBE4FB0" w:rsidR="00770055" w:rsidRPr="00D22DB9" w:rsidRDefault="00770055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</w:tbl>
    <w:p w14:paraId="67AEB729" w14:textId="392D7873" w:rsidR="004F41B9" w:rsidRDefault="007505CB" w:rsidP="009508E0">
      <w:pPr>
        <w:spacing w:before="120"/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eastAsia="Times New Roman" w:hAnsiTheme="majorHAnsi"/>
          <w:i/>
          <w:iCs/>
          <w:sz w:val="22"/>
          <w:szCs w:val="22"/>
        </w:rPr>
        <w:t>*</w:t>
      </w:r>
      <w:r w:rsidR="009508E0" w:rsidRPr="009508E0">
        <w:rPr>
          <w:rFonts w:asciiTheme="majorHAnsi" w:hAnsiTheme="majorHAnsi"/>
          <w:i/>
          <w:iCs/>
          <w:sz w:val="22"/>
          <w:szCs w:val="22"/>
        </w:rPr>
        <w:t>Z předložených dokladů musí být zjevný rozsah (zvláště finanční rozsah apod.) prací pro prokázání technické kvalifikace.</w:t>
      </w:r>
    </w:p>
    <w:p w14:paraId="6AA849B4" w14:textId="77777777" w:rsidR="009508E0" w:rsidRPr="00D22DB9" w:rsidRDefault="009508E0" w:rsidP="009508E0">
      <w:pPr>
        <w:spacing w:before="120"/>
        <w:rPr>
          <w:rFonts w:asciiTheme="majorHAnsi" w:hAnsiTheme="majorHAnsi"/>
          <w:i/>
          <w:iCs/>
          <w:sz w:val="22"/>
          <w:szCs w:val="22"/>
        </w:rPr>
      </w:pPr>
    </w:p>
    <w:p w14:paraId="32153AEB" w14:textId="1F33FBD5" w:rsidR="009508E0" w:rsidRPr="00C84F68" w:rsidRDefault="00C84F68" w:rsidP="00C84F68">
      <w:pPr>
        <w:spacing w:before="120"/>
        <w:ind w:left="360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lastRenderedPageBreak/>
        <w:t xml:space="preserve">2) </w:t>
      </w:r>
      <w:r w:rsidR="004F41B9" w:rsidRPr="00C84F68">
        <w:rPr>
          <w:rFonts w:asciiTheme="majorHAnsi" w:eastAsia="Times New Roman" w:hAnsiTheme="majorHAnsi"/>
          <w:sz w:val="22"/>
          <w:szCs w:val="22"/>
        </w:rPr>
        <w:t xml:space="preserve">že </w:t>
      </w:r>
      <w:r w:rsidR="00EC1E18" w:rsidRPr="00C84F68">
        <w:rPr>
          <w:rFonts w:asciiTheme="majorHAnsi" w:eastAsia="Times New Roman" w:hAnsiTheme="majorHAnsi"/>
          <w:sz w:val="22"/>
          <w:szCs w:val="22"/>
        </w:rPr>
        <w:t xml:space="preserve">se bude </w:t>
      </w:r>
      <w:r w:rsidR="004F41B9" w:rsidRPr="00C84F68">
        <w:rPr>
          <w:rFonts w:asciiTheme="majorHAnsi" w:eastAsia="Times New Roman" w:hAnsiTheme="majorHAnsi"/>
          <w:sz w:val="22"/>
          <w:szCs w:val="22"/>
        </w:rPr>
        <w:t xml:space="preserve">na plnění veřejné zakázky podílet alespoň </w:t>
      </w:r>
      <w:r w:rsidR="004F41B9" w:rsidRPr="00C84F68">
        <w:rPr>
          <w:rFonts w:asciiTheme="majorHAnsi" w:eastAsia="Times New Roman" w:hAnsiTheme="majorHAnsi"/>
          <w:b/>
          <w:bCs/>
          <w:sz w:val="22"/>
          <w:szCs w:val="22"/>
        </w:rPr>
        <w:t>1 stavbyvedoucí</w:t>
      </w:r>
      <w:r w:rsidR="004F41B9" w:rsidRPr="00C84F68">
        <w:rPr>
          <w:rFonts w:asciiTheme="majorHAnsi" w:eastAsia="Times New Roman" w:hAnsiTheme="majorHAnsi"/>
          <w:bCs/>
          <w:sz w:val="22"/>
          <w:szCs w:val="22"/>
        </w:rPr>
        <w:t xml:space="preserve"> </w:t>
      </w:r>
      <w:r w:rsidR="00BB1937" w:rsidRPr="00C84F68">
        <w:rPr>
          <w:rFonts w:asciiTheme="majorHAnsi" w:eastAsia="Times New Roman" w:hAnsiTheme="majorHAnsi"/>
          <w:sz w:val="22"/>
          <w:szCs w:val="22"/>
        </w:rPr>
        <w:t xml:space="preserve">v pozici hlavního stavbyvedoucího (vedoucí pracovník), </w:t>
      </w:r>
      <w:r w:rsidR="00B36F00" w:rsidRPr="00C84F68">
        <w:rPr>
          <w:rFonts w:asciiTheme="majorHAnsi" w:eastAsia="Times New Roman" w:hAnsiTheme="majorHAnsi"/>
          <w:sz w:val="22"/>
          <w:szCs w:val="22"/>
        </w:rPr>
        <w:t xml:space="preserve">který musí mít autorizaci v oboru pozemní stavby (podle zákona č. 360/1992 Sb., o výkonu povolání autorizovaných architektů a o výkonu povolání autorizovaných inženýrů a techniků činných ve výstavbě, ve znění pozdějších předpisů), nejméně 5 let praxe ve výstavbě pozemních staveb a na pozici stavbyvedoucího se účastnil min. jedné stavby/opravy/rekonstrukce nafukovací </w:t>
      </w:r>
      <w:r w:rsidR="00DC2101">
        <w:rPr>
          <w:rFonts w:asciiTheme="majorHAnsi" w:eastAsia="Times New Roman" w:hAnsiTheme="majorHAnsi"/>
          <w:sz w:val="22"/>
          <w:szCs w:val="22"/>
        </w:rPr>
        <w:t>haly v rozsahu min. 3</w:t>
      </w:r>
      <w:r w:rsidR="00B36F00" w:rsidRPr="00C84F68">
        <w:rPr>
          <w:rFonts w:asciiTheme="majorHAnsi" w:eastAsia="Times New Roman" w:hAnsiTheme="majorHAnsi"/>
          <w:sz w:val="22"/>
          <w:szCs w:val="22"/>
        </w:rPr>
        <w:t xml:space="preserve"> mil. Kč bez DPH.</w:t>
      </w:r>
    </w:p>
    <w:p w14:paraId="1B3CF74C" w14:textId="77777777" w:rsidR="004F41B9" w:rsidRPr="00D22DB9" w:rsidRDefault="004F41B9" w:rsidP="005E2CE4">
      <w:pPr>
        <w:suppressAutoHyphens/>
        <w:autoSpaceDN w:val="0"/>
        <w:ind w:left="36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</w:p>
    <w:p w14:paraId="68C014AD" w14:textId="57368D4E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D22DB9">
        <w:rPr>
          <w:rFonts w:asciiTheme="majorHAnsi" w:eastAsia="Times New Roman" w:hAnsiTheme="majorHAnsi"/>
          <w:bCs/>
          <w:sz w:val="22"/>
          <w:szCs w:val="22"/>
        </w:rPr>
        <w:t xml:space="preserve">Výše uvedené </w:t>
      </w:r>
      <w:r w:rsidRPr="00233F04">
        <w:rPr>
          <w:rFonts w:asciiTheme="majorHAnsi" w:eastAsia="Times New Roman" w:hAnsiTheme="majorHAnsi"/>
          <w:bCs/>
          <w:sz w:val="22"/>
          <w:szCs w:val="22"/>
        </w:rPr>
        <w:t>dokládáme/doložíme</w:t>
      </w:r>
      <w:r w:rsidR="0069239A" w:rsidRPr="00233F04">
        <w:rPr>
          <w:rFonts w:asciiTheme="majorHAnsi" w:eastAsia="Times New Roman" w:hAnsiTheme="majorHAnsi"/>
          <w:bCs/>
          <w:sz w:val="22"/>
          <w:szCs w:val="22"/>
        </w:rPr>
        <w:t xml:space="preserve"> (účastník vybere relevantní možnost)</w:t>
      </w:r>
      <w:r w:rsidRPr="00233F04">
        <w:rPr>
          <w:rFonts w:asciiTheme="majorHAnsi" w:eastAsia="Times New Roman" w:hAnsiTheme="majorHAnsi"/>
          <w:bCs/>
          <w:sz w:val="22"/>
          <w:szCs w:val="22"/>
        </w:rPr>
        <w:t>:</w:t>
      </w:r>
    </w:p>
    <w:p w14:paraId="2BE62211" w14:textId="77777777" w:rsidR="004F41B9" w:rsidRPr="00D22DB9" w:rsidRDefault="004F41B9" w:rsidP="004F41B9">
      <w:pPr>
        <w:numPr>
          <w:ilvl w:val="0"/>
          <w:numId w:val="7"/>
        </w:numPr>
        <w:suppressAutoHyphens/>
        <w:autoSpaceDN w:val="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D22DB9">
        <w:rPr>
          <w:rFonts w:asciiTheme="majorHAnsi" w:eastAsia="Times New Roman" w:hAnsiTheme="majorHAnsi"/>
          <w:bCs/>
          <w:sz w:val="22"/>
          <w:szCs w:val="22"/>
        </w:rPr>
        <w:t>čestným prohlášením, z nějž je zřejmé postavení, rozsah působnosti a zodpovědnosti požadované osoby;</w:t>
      </w:r>
    </w:p>
    <w:p w14:paraId="36B5C243" w14:textId="77777777" w:rsidR="004F41B9" w:rsidRPr="00D22DB9" w:rsidRDefault="004F41B9" w:rsidP="004F41B9">
      <w:pPr>
        <w:numPr>
          <w:ilvl w:val="0"/>
          <w:numId w:val="7"/>
        </w:numPr>
        <w:suppressAutoHyphens/>
        <w:autoSpaceDN w:val="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D22DB9">
        <w:rPr>
          <w:rFonts w:asciiTheme="majorHAnsi" w:eastAsia="Times New Roman" w:hAnsiTheme="majorHAnsi"/>
          <w:bCs/>
          <w:sz w:val="22"/>
          <w:szCs w:val="22"/>
        </w:rPr>
        <w:t>strukturovaným profesním životopisem této osoby ve formě čestného prohlášení, z nějž musí jednoznačně vyplývat informace a údaje požadované zadavatelem v Zadávací dokumentaci</w:t>
      </w:r>
      <w:r w:rsidRPr="00D22DB9">
        <w:rPr>
          <w:rFonts w:asciiTheme="majorHAnsi" w:eastAsia="Times New Roman" w:hAnsiTheme="majorHAnsi"/>
          <w:bCs/>
          <w:sz w:val="22"/>
          <w:szCs w:val="22"/>
          <w:lang w:val="en-US"/>
        </w:rPr>
        <w:t>;</w:t>
      </w:r>
    </w:p>
    <w:p w14:paraId="75EA673E" w14:textId="77777777" w:rsidR="004F41B9" w:rsidRPr="00D22DB9" w:rsidRDefault="004F41B9" w:rsidP="004F41B9">
      <w:pPr>
        <w:numPr>
          <w:ilvl w:val="0"/>
          <w:numId w:val="7"/>
        </w:numPr>
        <w:suppressAutoHyphens/>
        <w:autoSpaceDN w:val="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D22DB9">
        <w:rPr>
          <w:rFonts w:asciiTheme="majorHAnsi" w:eastAsia="Times New Roman" w:hAnsiTheme="majorHAnsi"/>
          <w:bCs/>
          <w:sz w:val="22"/>
          <w:szCs w:val="22"/>
        </w:rPr>
        <w:t>doklady o odborné způsobilosti tzn. osvědčení o autorizaci.</w:t>
      </w:r>
    </w:p>
    <w:p w14:paraId="3C87ACBC" w14:textId="77777777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</w:p>
    <w:p w14:paraId="3BFA81D6" w14:textId="77777777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sz w:val="22"/>
          <w:szCs w:val="22"/>
        </w:rPr>
      </w:pPr>
    </w:p>
    <w:p w14:paraId="1453CAE8" w14:textId="77777777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sz w:val="22"/>
          <w:szCs w:val="22"/>
        </w:rPr>
      </w:pPr>
      <w:bookmarkStart w:id="0" w:name="_GoBack"/>
      <w:bookmarkEnd w:id="0"/>
    </w:p>
    <w:p w14:paraId="6D9BE9CA" w14:textId="77777777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sz w:val="22"/>
          <w:szCs w:val="22"/>
        </w:rPr>
      </w:pPr>
    </w:p>
    <w:p w14:paraId="1164DD7A" w14:textId="77777777" w:rsidR="004F41B9" w:rsidRPr="00D22DB9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kern w:val="3"/>
          <w:sz w:val="22"/>
          <w:szCs w:val="22"/>
        </w:rPr>
        <w:t>V……………………… dne………………….</w:t>
      </w:r>
      <w:r w:rsidRPr="00D22DB9">
        <w:rPr>
          <w:rFonts w:asciiTheme="majorHAnsi" w:eastAsia="Times New Roman" w:hAnsiTheme="majorHAnsi"/>
          <w:color w:val="FF0000"/>
          <w:kern w:val="3"/>
          <w:sz w:val="22"/>
          <w:szCs w:val="22"/>
        </w:rPr>
        <w:t xml:space="preserve"> </w:t>
      </w:r>
    </w:p>
    <w:p w14:paraId="659144CB" w14:textId="77777777" w:rsidR="004F41B9" w:rsidRPr="00D22DB9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Theme="majorHAnsi" w:eastAsia="Times New Roman" w:hAnsiTheme="majorHAnsi"/>
          <w:kern w:val="3"/>
          <w:sz w:val="22"/>
          <w:szCs w:val="22"/>
        </w:rPr>
      </w:pPr>
    </w:p>
    <w:p w14:paraId="110917C9" w14:textId="3723DA47" w:rsidR="004F41B9" w:rsidRPr="00D22DB9" w:rsidRDefault="008C0E95" w:rsidP="008C0E95">
      <w:pPr>
        <w:suppressAutoHyphens/>
        <w:autoSpaceDN w:val="0"/>
        <w:spacing w:after="0"/>
        <w:jc w:val="center"/>
        <w:textAlignment w:val="baseline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 xml:space="preserve">                                                                                                               </w:t>
      </w:r>
      <w:r w:rsidR="00E850D1">
        <w:rPr>
          <w:rFonts w:asciiTheme="majorHAnsi" w:eastAsia="Times New Roman" w:hAnsiTheme="majorHAnsi"/>
          <w:sz w:val="22"/>
          <w:szCs w:val="22"/>
        </w:rPr>
        <w:t xml:space="preserve">  </w:t>
      </w:r>
      <w:r>
        <w:rPr>
          <w:rFonts w:asciiTheme="majorHAnsi" w:eastAsia="Times New Roman" w:hAnsiTheme="majorHAnsi"/>
          <w:sz w:val="22"/>
          <w:szCs w:val="22"/>
        </w:rPr>
        <w:t xml:space="preserve"> </w:t>
      </w:r>
      <w:r w:rsidR="004F41B9" w:rsidRPr="00D22DB9">
        <w:rPr>
          <w:rFonts w:asciiTheme="majorHAnsi" w:eastAsia="Times New Roman" w:hAnsiTheme="majorHAnsi"/>
          <w:sz w:val="22"/>
          <w:szCs w:val="22"/>
        </w:rPr>
        <w:t>………………………………………</w:t>
      </w:r>
    </w:p>
    <w:p w14:paraId="24E22D0C" w14:textId="77777777" w:rsidR="004F41B9" w:rsidRPr="00D22DB9" w:rsidRDefault="004F41B9" w:rsidP="004F41B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sz w:val="22"/>
          <w:szCs w:val="22"/>
        </w:rPr>
        <w:t>jméno, příjmení, podpis</w:t>
      </w:r>
    </w:p>
    <w:p w14:paraId="13E6F396" w14:textId="77777777" w:rsidR="004F41B9" w:rsidRPr="00D22DB9" w:rsidRDefault="004F41B9" w:rsidP="004F41B9">
      <w:pPr>
        <w:suppressAutoHyphens/>
        <w:autoSpaceDN w:val="0"/>
        <w:spacing w:after="0"/>
        <w:jc w:val="right"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sz w:val="22"/>
          <w:szCs w:val="22"/>
        </w:rPr>
        <w:t>osoby oprávněné jednat za účastníka</w:t>
      </w:r>
    </w:p>
    <w:p w14:paraId="721CDFCD" w14:textId="77777777" w:rsidR="004F41B9" w:rsidRPr="00D22DB9" w:rsidRDefault="004F41B9" w:rsidP="004F41B9">
      <w:pPr>
        <w:spacing w:after="0"/>
        <w:rPr>
          <w:rFonts w:asciiTheme="majorHAnsi" w:hAnsiTheme="majorHAnsi"/>
          <w:sz w:val="22"/>
          <w:szCs w:val="22"/>
        </w:rPr>
      </w:pPr>
    </w:p>
    <w:sectPr w:rsidR="004F41B9" w:rsidRPr="00D22DB9" w:rsidSect="00AA01CB">
      <w:headerReference w:type="default" r:id="rId7"/>
      <w:footerReference w:type="default" r:id="rId8"/>
      <w:pgSz w:w="11906" w:h="16838"/>
      <w:pgMar w:top="15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54626" w14:textId="77777777" w:rsidR="00AA01CB" w:rsidRDefault="00AA01CB" w:rsidP="00AA01CB">
      <w:pPr>
        <w:spacing w:after="0"/>
      </w:pPr>
      <w:r>
        <w:separator/>
      </w:r>
    </w:p>
  </w:endnote>
  <w:endnote w:type="continuationSeparator" w:id="0">
    <w:p w14:paraId="1C2640EE" w14:textId="77777777" w:rsidR="00AA01CB" w:rsidRDefault="00AA01CB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0D89" w14:textId="77777777" w:rsidR="00D56F29" w:rsidRDefault="00D56F29" w:rsidP="00D56F29">
    <w:pPr>
      <w:pStyle w:val="Zpat"/>
      <w:jc w:val="right"/>
      <w:rPr>
        <w:rFonts w:eastAsia="Times New Roman"/>
        <w:b/>
        <w:bCs/>
      </w:rPr>
    </w:pPr>
  </w:p>
  <w:p w14:paraId="27C417EA" w14:textId="77777777" w:rsidR="00D56F29" w:rsidRDefault="00D56F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DC36B" w14:textId="77777777" w:rsidR="00AA01CB" w:rsidRDefault="00AA01CB" w:rsidP="00AA01CB">
      <w:pPr>
        <w:spacing w:after="0"/>
      </w:pPr>
      <w:r>
        <w:separator/>
      </w:r>
    </w:p>
  </w:footnote>
  <w:footnote w:type="continuationSeparator" w:id="0">
    <w:p w14:paraId="51250001" w14:textId="77777777" w:rsidR="00AA01CB" w:rsidRDefault="00AA01CB" w:rsidP="00AA01CB">
      <w:pPr>
        <w:spacing w:after="0"/>
      </w:pPr>
      <w:r>
        <w:continuationSeparator/>
      </w:r>
    </w:p>
  </w:footnote>
  <w:footnote w:id="1">
    <w:p w14:paraId="19A4595A" w14:textId="421F06D6"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4E2D" w:rsidRPr="000E4E2D">
        <w:t>§ 187 občanského zákoníku</w:t>
      </w:r>
    </w:p>
  </w:footnote>
  <w:footnote w:id="2">
    <w:p w14:paraId="510482C6" w14:textId="1AE26B92"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4E2D" w:rsidRPr="000E4E2D">
        <w:t>§136 zákona č.182/2006 Sb., o úpadku a způsobech jeho řešení (insolvenční zákon), ve znění pozdějších předpisů</w:t>
      </w:r>
    </w:p>
  </w:footnote>
  <w:footnote w:id="3">
    <w:p w14:paraId="3519BECC" w14:textId="425A5DA3"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4E2D" w:rsidRPr="000E4E2D">
        <w:t>Například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672DC9">
        <w:t> </w:t>
      </w:r>
      <w:r w:rsidR="000E4E2D" w:rsidRPr="000E4E2D">
        <w:t>586/1992 Sb., o daních z příjmů, ve znění pozdějších předpisů, zákon č. 363/1999 Sb., o pojišťovnictví a</w:t>
      </w:r>
      <w:r w:rsidR="00672DC9">
        <w:t> </w:t>
      </w:r>
      <w:r w:rsidR="000E4E2D" w:rsidRPr="000E4E2D">
        <w:t>o</w:t>
      </w:r>
      <w:r w:rsidR="00672DC9">
        <w:t> </w:t>
      </w:r>
      <w:r w:rsidR="000E4E2D" w:rsidRPr="000E4E2D">
        <w:t>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78A6E" w14:textId="77777777" w:rsidR="00931E2C" w:rsidRDefault="00931E2C" w:rsidP="00A421C5">
    <w:pPr>
      <w:pStyle w:val="Zhlav"/>
      <w:jc w:val="right"/>
      <w:rPr>
        <w:rFonts w:eastAsia="Times New Roman"/>
        <w:i/>
      </w:rPr>
    </w:pPr>
    <w:r w:rsidRPr="00931E2C">
      <w:rPr>
        <w:rFonts w:eastAsia="Times New Roman"/>
        <w:i/>
      </w:rPr>
      <w:t>„Nafukovací hala pro tenisové kurty ve městě Lovosice“</w:t>
    </w:r>
    <w:r w:rsidRPr="00931E2C" w:rsidDel="00931E2C">
      <w:rPr>
        <w:rFonts w:eastAsia="Times New Roman"/>
        <w:i/>
      </w:rPr>
      <w:t xml:space="preserve"> </w:t>
    </w:r>
  </w:p>
  <w:p w14:paraId="194F9ED0" w14:textId="3B978EB7" w:rsidR="00A421C5" w:rsidRDefault="00A421C5" w:rsidP="00A421C5">
    <w:pPr>
      <w:pStyle w:val="Zhlav"/>
      <w:jc w:val="right"/>
    </w:pPr>
    <w:r w:rsidRPr="009E0267">
      <w:rPr>
        <w:rFonts w:eastAsia="Times New Roman"/>
        <w:i/>
      </w:rPr>
      <w:t>Příloha č. 2</w:t>
    </w:r>
    <w:r>
      <w:rPr>
        <w:rFonts w:eastAsia="Times New Roman"/>
        <w:i/>
      </w:rPr>
      <w:t>_</w:t>
    </w:r>
    <w:r w:rsidR="004F41B9" w:rsidRPr="004F41B9">
      <w:rPr>
        <w:rFonts w:eastAsia="Times New Roman"/>
        <w:i/>
      </w:rPr>
      <w:t xml:space="preserve">Čestné </w:t>
    </w:r>
    <w:r w:rsidR="0048121A" w:rsidRPr="004F41B9">
      <w:rPr>
        <w:rFonts w:eastAsia="Times New Roman"/>
        <w:i/>
      </w:rPr>
      <w:t>prohlášení – kvalifikace</w:t>
    </w:r>
  </w:p>
  <w:p w14:paraId="1E8C5DD8" w14:textId="77777777" w:rsidR="00AA01CB" w:rsidRDefault="00AA01CB" w:rsidP="00AA01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11F6C"/>
    <w:multiLevelType w:val="hybridMultilevel"/>
    <w:tmpl w:val="DBD40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43F08">
      <w:start w:val="1"/>
      <w:numFmt w:val="upperLetter"/>
      <w:lvlText w:val="%3)"/>
      <w:lvlJc w:val="left"/>
      <w:pPr>
        <w:ind w:left="2160" w:hanging="360"/>
      </w:pPr>
      <w:rPr>
        <w:rFonts w:asciiTheme="majorHAnsi" w:eastAsia="Times New Roman" w:hAnsiTheme="majorHAnsi" w:cs="Times New Roman"/>
        <w:b w:val="0"/>
        <w:bCs w:val="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2BBB"/>
    <w:multiLevelType w:val="hybridMultilevel"/>
    <w:tmpl w:val="E46E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A35B8"/>
    <w:multiLevelType w:val="hybridMultilevel"/>
    <w:tmpl w:val="3D2A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A71F4"/>
    <w:multiLevelType w:val="hybridMultilevel"/>
    <w:tmpl w:val="ADDA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E3D25"/>
    <w:multiLevelType w:val="hybridMultilevel"/>
    <w:tmpl w:val="1C042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B"/>
    <w:rsid w:val="0006091B"/>
    <w:rsid w:val="0008496E"/>
    <w:rsid w:val="000C5E73"/>
    <w:rsid w:val="000E4E2D"/>
    <w:rsid w:val="00154B92"/>
    <w:rsid w:val="001B76B9"/>
    <w:rsid w:val="00221CF9"/>
    <w:rsid w:val="002267EB"/>
    <w:rsid w:val="00233F04"/>
    <w:rsid w:val="002512C9"/>
    <w:rsid w:val="002535EF"/>
    <w:rsid w:val="00262FEB"/>
    <w:rsid w:val="002D14C2"/>
    <w:rsid w:val="00350AB8"/>
    <w:rsid w:val="00376B27"/>
    <w:rsid w:val="003917E7"/>
    <w:rsid w:val="00404DFE"/>
    <w:rsid w:val="004273F8"/>
    <w:rsid w:val="00472BDA"/>
    <w:rsid w:val="0048121A"/>
    <w:rsid w:val="004942B1"/>
    <w:rsid w:val="004B2F3C"/>
    <w:rsid w:val="004F41B9"/>
    <w:rsid w:val="004F5F19"/>
    <w:rsid w:val="00526E0E"/>
    <w:rsid w:val="005E2CE4"/>
    <w:rsid w:val="00644B1F"/>
    <w:rsid w:val="006517E6"/>
    <w:rsid w:val="00672DC9"/>
    <w:rsid w:val="0069239A"/>
    <w:rsid w:val="006E6235"/>
    <w:rsid w:val="007427FF"/>
    <w:rsid w:val="007505CB"/>
    <w:rsid w:val="00770055"/>
    <w:rsid w:val="00840034"/>
    <w:rsid w:val="00886CF8"/>
    <w:rsid w:val="00890B8A"/>
    <w:rsid w:val="008B7F58"/>
    <w:rsid w:val="008C0E95"/>
    <w:rsid w:val="008E217D"/>
    <w:rsid w:val="00931E2C"/>
    <w:rsid w:val="009418E8"/>
    <w:rsid w:val="009508E0"/>
    <w:rsid w:val="0099506D"/>
    <w:rsid w:val="00A16842"/>
    <w:rsid w:val="00A421C5"/>
    <w:rsid w:val="00AA01CB"/>
    <w:rsid w:val="00AD6CAE"/>
    <w:rsid w:val="00B04041"/>
    <w:rsid w:val="00B17966"/>
    <w:rsid w:val="00B36F00"/>
    <w:rsid w:val="00B74C5A"/>
    <w:rsid w:val="00BB1937"/>
    <w:rsid w:val="00BB1991"/>
    <w:rsid w:val="00C1062A"/>
    <w:rsid w:val="00C84F68"/>
    <w:rsid w:val="00CA3E58"/>
    <w:rsid w:val="00D22DB9"/>
    <w:rsid w:val="00D343BA"/>
    <w:rsid w:val="00D56F29"/>
    <w:rsid w:val="00D6090A"/>
    <w:rsid w:val="00D65239"/>
    <w:rsid w:val="00DC2101"/>
    <w:rsid w:val="00E039AE"/>
    <w:rsid w:val="00E404D6"/>
    <w:rsid w:val="00E81078"/>
    <w:rsid w:val="00E850D1"/>
    <w:rsid w:val="00EC1E18"/>
    <w:rsid w:val="00ED1E34"/>
    <w:rsid w:val="00F50F31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CFD0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aliases w:val="Odstavec se seznamem11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aliases w:val="Odstavec se seznamem11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  <w:style w:type="paragraph" w:styleId="Revize">
    <w:name w:val="Revision"/>
    <w:hidden/>
    <w:uiPriority w:val="99"/>
    <w:semiHidden/>
    <w:rsid w:val="009508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Rutarová</cp:lastModifiedBy>
  <cp:revision>39</cp:revision>
  <dcterms:created xsi:type="dcterms:W3CDTF">2025-03-24T10:22:00Z</dcterms:created>
  <dcterms:modified xsi:type="dcterms:W3CDTF">2025-12-04T15:09:00Z</dcterms:modified>
</cp:coreProperties>
</file>