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6348" w:rsidRDefault="00A16348" w:rsidP="00394A2E">
      <w:pPr>
        <w:jc w:val="center"/>
        <w:rPr>
          <w:rFonts w:ascii="Book Antiqua" w:hAnsi="Book Antiqua"/>
          <w:b/>
          <w:sz w:val="22"/>
          <w:szCs w:val="22"/>
        </w:rPr>
      </w:pPr>
    </w:p>
    <w:p w:rsidR="00A16F3A" w:rsidRDefault="00A16F3A" w:rsidP="008866E8">
      <w:pPr>
        <w:shd w:val="clear" w:color="auto" w:fill="F79646" w:themeFill="accent6"/>
        <w:rPr>
          <w:rFonts w:ascii="Book Antiqua" w:hAnsi="Book Antiqua"/>
          <w:b/>
          <w:sz w:val="22"/>
          <w:szCs w:val="22"/>
        </w:rPr>
      </w:pPr>
    </w:p>
    <w:p w:rsidR="00870083" w:rsidRDefault="00870083" w:rsidP="00870083">
      <w:pPr>
        <w:shd w:val="clear" w:color="auto" w:fill="F79646" w:themeFill="accent6"/>
        <w:jc w:val="center"/>
        <w:rPr>
          <w:rFonts w:ascii="Book Antiqua" w:hAnsi="Book Antiqua"/>
          <w:b/>
          <w:caps/>
          <w:sz w:val="22"/>
          <w:szCs w:val="22"/>
        </w:rPr>
      </w:pPr>
      <w:r w:rsidRPr="00DB023D">
        <w:rPr>
          <w:rFonts w:ascii="Book Antiqua" w:hAnsi="Book Antiqua"/>
          <w:b/>
          <w:caps/>
          <w:sz w:val="22"/>
          <w:szCs w:val="22"/>
        </w:rPr>
        <w:t>Čestné prohlášení účastníka o splnění požadavků</w:t>
      </w:r>
    </w:p>
    <w:p w:rsidR="00870083" w:rsidRPr="00DB023D" w:rsidRDefault="00870083" w:rsidP="00870083">
      <w:pPr>
        <w:shd w:val="clear" w:color="auto" w:fill="F79646" w:themeFill="accent6"/>
        <w:jc w:val="center"/>
        <w:rPr>
          <w:rFonts w:ascii="Book Antiqua" w:hAnsi="Book Antiqua"/>
          <w:b/>
          <w:caps/>
          <w:sz w:val="22"/>
          <w:szCs w:val="22"/>
        </w:rPr>
      </w:pPr>
      <w:r w:rsidRPr="00DB023D">
        <w:rPr>
          <w:rFonts w:ascii="Book Antiqua" w:hAnsi="Book Antiqua"/>
          <w:b/>
          <w:caps/>
          <w:sz w:val="22"/>
          <w:szCs w:val="22"/>
        </w:rPr>
        <w:t>zadavatele</w:t>
      </w:r>
      <w:r>
        <w:rPr>
          <w:rFonts w:ascii="Book Antiqua" w:hAnsi="Book Antiqua"/>
          <w:b/>
          <w:caps/>
          <w:sz w:val="22"/>
          <w:szCs w:val="22"/>
        </w:rPr>
        <w:t xml:space="preserve"> </w:t>
      </w:r>
      <w:r w:rsidRPr="00DB023D">
        <w:rPr>
          <w:rFonts w:ascii="Book Antiqua" w:hAnsi="Book Antiqua"/>
          <w:b/>
          <w:caps/>
          <w:sz w:val="22"/>
          <w:szCs w:val="22"/>
        </w:rPr>
        <w:t xml:space="preserve">na </w:t>
      </w:r>
      <w:r>
        <w:rPr>
          <w:rFonts w:ascii="Book Antiqua" w:hAnsi="Book Antiqua"/>
          <w:b/>
          <w:caps/>
          <w:sz w:val="22"/>
          <w:szCs w:val="22"/>
        </w:rPr>
        <w:t>ZÁKLADNÍ A PROFESNÍ ZPŮSOBILOST</w:t>
      </w:r>
    </w:p>
    <w:p w:rsidR="00130B33" w:rsidRPr="00541F41" w:rsidRDefault="00130B33" w:rsidP="00130B33">
      <w:pPr>
        <w:shd w:val="clear" w:color="auto" w:fill="F79646" w:themeFill="accent6"/>
        <w:jc w:val="center"/>
        <w:rPr>
          <w:rFonts w:ascii="Book Antiqua" w:hAnsi="Book Antiqua"/>
          <w:sz w:val="22"/>
          <w:szCs w:val="22"/>
        </w:rPr>
      </w:pPr>
    </w:p>
    <w:p w:rsidR="00B455FC" w:rsidRDefault="00B455FC" w:rsidP="00B455FC"/>
    <w:p w:rsidR="00473958" w:rsidRPr="00C571C6" w:rsidRDefault="00A64178" w:rsidP="00C571C6">
      <w:pPr>
        <w:jc w:val="center"/>
        <w:rPr>
          <w:rFonts w:ascii="Book Antiqua" w:hAnsi="Book Antiqua"/>
          <w:sz w:val="22"/>
          <w:szCs w:val="22"/>
        </w:rPr>
      </w:pPr>
      <w:r>
        <w:rPr>
          <w:rFonts w:ascii="Book Antiqua" w:hAnsi="Book Antiqua"/>
          <w:sz w:val="22"/>
          <w:szCs w:val="22"/>
        </w:rPr>
        <w:t>Veřejná zakázka</w:t>
      </w:r>
    </w:p>
    <w:p w:rsidR="00A16F3A" w:rsidRPr="00DE22CF" w:rsidRDefault="00A16F3A" w:rsidP="00A16F3A">
      <w:pPr>
        <w:jc w:val="center"/>
        <w:rPr>
          <w:rFonts w:ascii="Book Antiqua" w:hAnsi="Book Antiqua"/>
          <w:b/>
          <w:sz w:val="28"/>
          <w:szCs w:val="28"/>
        </w:rPr>
      </w:pPr>
      <w:r w:rsidRPr="00DE22CF">
        <w:rPr>
          <w:rFonts w:ascii="Book Antiqua" w:hAnsi="Book Antiqua"/>
          <w:b/>
          <w:sz w:val="28"/>
          <w:szCs w:val="28"/>
        </w:rPr>
        <w:t>„</w:t>
      </w:r>
      <w:r w:rsidR="000E1D3A">
        <w:rPr>
          <w:rFonts w:ascii="Book Antiqua" w:hAnsi="Book Antiqua"/>
          <w:b/>
        </w:rPr>
        <w:t>Vybavení sportovní ubytovny – 2. část – T</w:t>
      </w:r>
      <w:r w:rsidR="008228D7">
        <w:rPr>
          <w:rFonts w:ascii="Book Antiqua" w:hAnsi="Book Antiqua"/>
          <w:b/>
        </w:rPr>
        <w:t>ypický nábytek</w:t>
      </w:r>
      <w:r w:rsidR="000E1D3A">
        <w:rPr>
          <w:rFonts w:ascii="Book Antiqua" w:hAnsi="Book Antiqua"/>
          <w:b/>
        </w:rPr>
        <w:t xml:space="preserve"> a vybavení</w:t>
      </w:r>
      <w:r w:rsidRPr="00DE22CF">
        <w:rPr>
          <w:rFonts w:ascii="Book Antiqua" w:hAnsi="Book Antiqua"/>
          <w:b/>
          <w:sz w:val="28"/>
          <w:szCs w:val="28"/>
        </w:rPr>
        <w:t>“</w:t>
      </w:r>
    </w:p>
    <w:p w:rsidR="00A16F3A" w:rsidRDefault="00A16F3A" w:rsidP="00A16F3A">
      <w:pPr>
        <w:rPr>
          <w:rFonts w:ascii="Book Antiqua" w:hAnsi="Book Antiqua"/>
          <w:sz w:val="22"/>
          <w:szCs w:val="22"/>
        </w:rPr>
      </w:pPr>
    </w:p>
    <w:p w:rsidR="00DB023D" w:rsidRDefault="00DB023D" w:rsidP="00A16F3A">
      <w:pPr>
        <w:rPr>
          <w:rFonts w:ascii="Book Antiqua" w:hAnsi="Book Antiqua"/>
          <w:sz w:val="22"/>
          <w:szCs w:val="22"/>
        </w:rPr>
      </w:pPr>
    </w:p>
    <w:p w:rsidR="00DB023D" w:rsidRDefault="00DB023D" w:rsidP="00DB023D">
      <w:pPr>
        <w:rPr>
          <w:rFonts w:ascii="Book Antiqua" w:hAnsi="Book Antiqua"/>
          <w:sz w:val="22"/>
          <w:szCs w:val="22"/>
        </w:rPr>
      </w:pPr>
      <w:r w:rsidRPr="008C6B89">
        <w:rPr>
          <w:rFonts w:ascii="Book Antiqua" w:hAnsi="Book Antiqua"/>
          <w:sz w:val="22"/>
          <w:szCs w:val="22"/>
        </w:rPr>
        <w:t>Já, níže podepsaný</w:t>
      </w:r>
      <w:r>
        <w:rPr>
          <w:rFonts w:ascii="Book Antiqua" w:hAnsi="Book Antiqua"/>
          <w:sz w:val="22"/>
          <w:szCs w:val="22"/>
        </w:rPr>
        <w:t>, jako</w:t>
      </w:r>
      <w:r w:rsidRPr="008C6B89">
        <w:rPr>
          <w:rFonts w:ascii="Book Antiqua" w:hAnsi="Book Antiqua"/>
          <w:sz w:val="22"/>
          <w:szCs w:val="22"/>
        </w:rPr>
        <w:t xml:space="preserve"> statutární </w:t>
      </w:r>
      <w:r>
        <w:rPr>
          <w:rFonts w:ascii="Book Antiqua" w:hAnsi="Book Antiqua"/>
          <w:sz w:val="22"/>
          <w:szCs w:val="22"/>
        </w:rPr>
        <w:t>zástupce</w:t>
      </w:r>
      <w:r w:rsidRPr="008C6B89">
        <w:rPr>
          <w:rFonts w:ascii="Book Antiqua" w:hAnsi="Book Antiqua"/>
          <w:sz w:val="22"/>
          <w:szCs w:val="22"/>
        </w:rPr>
        <w:t xml:space="preserve"> </w:t>
      </w:r>
      <w:r w:rsidR="008F6B6C">
        <w:rPr>
          <w:rFonts w:ascii="Book Antiqua" w:hAnsi="Book Antiqua"/>
          <w:sz w:val="22"/>
          <w:szCs w:val="22"/>
        </w:rPr>
        <w:t>společnosti</w:t>
      </w:r>
      <w:r>
        <w:rPr>
          <w:rFonts w:ascii="Book Antiqua" w:hAnsi="Book Antiqua"/>
          <w:sz w:val="22"/>
          <w:szCs w:val="22"/>
        </w:rPr>
        <w:t xml:space="preserve"> </w:t>
      </w:r>
    </w:p>
    <w:p w:rsidR="00DB023D" w:rsidRPr="00072AF0" w:rsidRDefault="00DB023D" w:rsidP="00DB023D">
      <w:pPr>
        <w:rPr>
          <w:rFonts w:ascii="Book Antiqua" w:hAnsi="Book Antiqua"/>
          <w:sz w:val="16"/>
          <w:szCs w:val="16"/>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6237"/>
      </w:tblGrid>
      <w:tr w:rsidR="00DB023D" w:rsidRPr="00346D0D" w:rsidTr="00870083">
        <w:trPr>
          <w:trHeight w:val="691"/>
        </w:trPr>
        <w:tc>
          <w:tcPr>
            <w:tcW w:w="2835" w:type="dxa"/>
            <w:tcBorders>
              <w:top w:val="double" w:sz="4" w:space="0" w:color="auto"/>
              <w:left w:val="double" w:sz="4" w:space="0" w:color="auto"/>
              <w:bottom w:val="double" w:sz="4" w:space="0" w:color="auto"/>
              <w:right w:val="double" w:sz="4" w:space="0" w:color="auto"/>
            </w:tcBorders>
            <w:shd w:val="clear" w:color="auto" w:fill="BFBFBF"/>
            <w:vAlign w:val="center"/>
          </w:tcPr>
          <w:p w:rsidR="00DB023D" w:rsidRPr="00346D0D" w:rsidRDefault="00072AF0" w:rsidP="00072AF0">
            <w:pPr>
              <w:spacing w:before="80" w:after="80"/>
              <w:jc w:val="both"/>
              <w:rPr>
                <w:rFonts w:ascii="Book Antiqua" w:hAnsi="Book Antiqua"/>
                <w:b/>
                <w:lang w:eastAsia="en-US"/>
              </w:rPr>
            </w:pPr>
            <w:r w:rsidRPr="00346D0D">
              <w:rPr>
                <w:rFonts w:ascii="Book Antiqua" w:hAnsi="Book Antiqua"/>
                <w:b/>
                <w:sz w:val="22"/>
                <w:szCs w:val="22"/>
                <w:lang w:eastAsia="en-US"/>
              </w:rPr>
              <w:t>Obchodní firma:</w:t>
            </w:r>
          </w:p>
        </w:tc>
        <w:tc>
          <w:tcPr>
            <w:tcW w:w="6237" w:type="dxa"/>
            <w:tcBorders>
              <w:top w:val="double" w:sz="4" w:space="0" w:color="auto"/>
              <w:left w:val="double" w:sz="4" w:space="0" w:color="auto"/>
              <w:bottom w:val="double" w:sz="4" w:space="0" w:color="auto"/>
              <w:right w:val="double" w:sz="4" w:space="0" w:color="auto"/>
            </w:tcBorders>
            <w:shd w:val="clear" w:color="auto" w:fill="BFBFBF"/>
            <w:vAlign w:val="center"/>
          </w:tcPr>
          <w:p w:rsidR="00DB023D" w:rsidRPr="00346D0D" w:rsidRDefault="00DB023D" w:rsidP="008B657A">
            <w:pPr>
              <w:spacing w:before="80" w:after="80"/>
              <w:rPr>
                <w:rFonts w:ascii="Book Antiqua" w:hAnsi="Book Antiqua"/>
                <w:b/>
                <w:lang w:eastAsia="en-US"/>
              </w:rPr>
            </w:pPr>
          </w:p>
        </w:tc>
      </w:tr>
      <w:tr w:rsidR="00DB023D" w:rsidRPr="00346D0D" w:rsidTr="00870083">
        <w:tc>
          <w:tcPr>
            <w:tcW w:w="2835" w:type="dxa"/>
            <w:tcBorders>
              <w:left w:val="double" w:sz="4" w:space="0" w:color="auto"/>
              <w:right w:val="double" w:sz="4" w:space="0" w:color="auto"/>
            </w:tcBorders>
            <w:vAlign w:val="center"/>
          </w:tcPr>
          <w:p w:rsidR="00DB023D" w:rsidRPr="00346D0D" w:rsidRDefault="00DB023D" w:rsidP="001D2A54">
            <w:pPr>
              <w:spacing w:before="120" w:after="120"/>
              <w:jc w:val="both"/>
              <w:rPr>
                <w:rFonts w:ascii="Book Antiqua" w:hAnsi="Book Antiqua"/>
                <w:b/>
                <w:lang w:eastAsia="en-US"/>
              </w:rPr>
            </w:pPr>
            <w:r w:rsidRPr="00346D0D">
              <w:rPr>
                <w:rFonts w:ascii="Book Antiqua" w:hAnsi="Book Antiqua"/>
                <w:b/>
                <w:sz w:val="22"/>
                <w:szCs w:val="22"/>
                <w:lang w:eastAsia="en-US"/>
              </w:rPr>
              <w:t>Sídlo:</w:t>
            </w:r>
          </w:p>
        </w:tc>
        <w:tc>
          <w:tcPr>
            <w:tcW w:w="6237" w:type="dxa"/>
            <w:tcBorders>
              <w:left w:val="double" w:sz="4" w:space="0" w:color="auto"/>
              <w:right w:val="double" w:sz="4" w:space="0" w:color="auto"/>
            </w:tcBorders>
            <w:vAlign w:val="center"/>
          </w:tcPr>
          <w:p w:rsidR="00DB023D" w:rsidRPr="00346D0D" w:rsidRDefault="00DB023D" w:rsidP="008B657A">
            <w:pPr>
              <w:spacing w:before="120" w:after="120"/>
              <w:rPr>
                <w:rFonts w:ascii="Book Antiqua" w:hAnsi="Book Antiqua"/>
                <w:lang w:eastAsia="en-US"/>
              </w:rPr>
            </w:pPr>
          </w:p>
        </w:tc>
      </w:tr>
      <w:tr w:rsidR="00DB023D" w:rsidRPr="00346D0D" w:rsidTr="00870083">
        <w:tc>
          <w:tcPr>
            <w:tcW w:w="2835" w:type="dxa"/>
            <w:tcBorders>
              <w:left w:val="double" w:sz="4" w:space="0" w:color="auto"/>
              <w:right w:val="double" w:sz="4" w:space="0" w:color="auto"/>
            </w:tcBorders>
            <w:vAlign w:val="center"/>
          </w:tcPr>
          <w:p w:rsidR="00DB023D" w:rsidRPr="00346D0D" w:rsidRDefault="00DB023D" w:rsidP="001D2A54">
            <w:pPr>
              <w:spacing w:before="120" w:after="120"/>
              <w:jc w:val="both"/>
              <w:rPr>
                <w:rFonts w:ascii="Book Antiqua" w:hAnsi="Book Antiqua"/>
                <w:b/>
                <w:lang w:eastAsia="en-US"/>
              </w:rPr>
            </w:pPr>
            <w:r w:rsidRPr="00346D0D">
              <w:rPr>
                <w:rFonts w:ascii="Book Antiqua" w:hAnsi="Book Antiqua"/>
                <w:b/>
                <w:sz w:val="22"/>
                <w:szCs w:val="22"/>
                <w:lang w:eastAsia="en-US"/>
              </w:rPr>
              <w:t>IČ:</w:t>
            </w:r>
          </w:p>
        </w:tc>
        <w:tc>
          <w:tcPr>
            <w:tcW w:w="6237" w:type="dxa"/>
            <w:tcBorders>
              <w:left w:val="double" w:sz="4" w:space="0" w:color="auto"/>
              <w:right w:val="double" w:sz="4" w:space="0" w:color="auto"/>
            </w:tcBorders>
            <w:vAlign w:val="center"/>
          </w:tcPr>
          <w:p w:rsidR="00DB023D" w:rsidRPr="00346D0D" w:rsidRDefault="00DB023D" w:rsidP="008B657A">
            <w:pPr>
              <w:spacing w:before="120" w:after="120"/>
              <w:rPr>
                <w:rFonts w:ascii="Book Antiqua" w:hAnsi="Book Antiqua"/>
                <w:lang w:eastAsia="en-US"/>
              </w:rPr>
            </w:pPr>
          </w:p>
        </w:tc>
      </w:tr>
      <w:tr w:rsidR="00DB023D" w:rsidRPr="00346D0D" w:rsidTr="00870083">
        <w:tc>
          <w:tcPr>
            <w:tcW w:w="2835" w:type="dxa"/>
            <w:tcBorders>
              <w:left w:val="double" w:sz="4" w:space="0" w:color="auto"/>
              <w:bottom w:val="double" w:sz="4" w:space="0" w:color="auto"/>
              <w:right w:val="double" w:sz="4" w:space="0" w:color="auto"/>
            </w:tcBorders>
            <w:vAlign w:val="center"/>
          </w:tcPr>
          <w:p w:rsidR="00DB023D" w:rsidRPr="00346D0D" w:rsidRDefault="00DB023D" w:rsidP="001D2A54">
            <w:pPr>
              <w:spacing w:before="120" w:after="120"/>
              <w:jc w:val="both"/>
              <w:rPr>
                <w:rFonts w:ascii="Book Antiqua" w:hAnsi="Book Antiqua"/>
                <w:b/>
                <w:lang w:eastAsia="en-US"/>
              </w:rPr>
            </w:pPr>
            <w:r w:rsidRPr="00346D0D">
              <w:rPr>
                <w:rFonts w:ascii="Book Antiqua" w:hAnsi="Book Antiqua"/>
                <w:b/>
                <w:sz w:val="22"/>
                <w:szCs w:val="22"/>
              </w:rPr>
              <w:t>Osoba oprávněná jednat za účastníka</w:t>
            </w:r>
            <w:r w:rsidR="008B657A" w:rsidRPr="00346D0D">
              <w:rPr>
                <w:rFonts w:ascii="Book Antiqua" w:hAnsi="Book Antiqua"/>
                <w:b/>
                <w:sz w:val="22"/>
                <w:szCs w:val="22"/>
              </w:rPr>
              <w:t>:</w:t>
            </w:r>
          </w:p>
        </w:tc>
        <w:tc>
          <w:tcPr>
            <w:tcW w:w="6237" w:type="dxa"/>
            <w:tcBorders>
              <w:left w:val="double" w:sz="4" w:space="0" w:color="auto"/>
              <w:bottom w:val="double" w:sz="4" w:space="0" w:color="auto"/>
              <w:right w:val="double" w:sz="4" w:space="0" w:color="auto"/>
            </w:tcBorders>
            <w:vAlign w:val="center"/>
          </w:tcPr>
          <w:p w:rsidR="00DB023D" w:rsidRPr="00346D0D" w:rsidRDefault="00DB023D" w:rsidP="008B657A">
            <w:pPr>
              <w:spacing w:before="120" w:after="120"/>
              <w:rPr>
                <w:rFonts w:ascii="Book Antiqua" w:hAnsi="Book Antiqua"/>
                <w:lang w:eastAsia="en-US"/>
              </w:rPr>
            </w:pPr>
          </w:p>
        </w:tc>
      </w:tr>
    </w:tbl>
    <w:p w:rsidR="00DB023D" w:rsidRPr="009523DD" w:rsidRDefault="00DB023D" w:rsidP="00DB023D">
      <w:pPr>
        <w:rPr>
          <w:rFonts w:ascii="Book Antiqua" w:hAnsi="Book Antiqua"/>
          <w:sz w:val="6"/>
          <w:szCs w:val="6"/>
        </w:rPr>
      </w:pPr>
    </w:p>
    <w:p w:rsidR="00DB023D" w:rsidRPr="008F6B6C" w:rsidRDefault="00DB023D" w:rsidP="00DB023D">
      <w:pPr>
        <w:rPr>
          <w:rFonts w:ascii="Book Antiqua" w:hAnsi="Book Antiqua"/>
          <w:sz w:val="22"/>
          <w:szCs w:val="22"/>
        </w:rPr>
      </w:pPr>
      <w:r w:rsidRPr="008F6B6C">
        <w:rPr>
          <w:rFonts w:ascii="Book Antiqua" w:hAnsi="Book Antiqua"/>
          <w:sz w:val="22"/>
          <w:szCs w:val="22"/>
        </w:rPr>
        <w:t>(dále „účastník“)</w:t>
      </w:r>
    </w:p>
    <w:p w:rsidR="00072AF0" w:rsidRDefault="00072AF0" w:rsidP="00A16F3A">
      <w:pPr>
        <w:rPr>
          <w:rFonts w:ascii="Book Antiqua" w:hAnsi="Book Antiqua"/>
          <w:sz w:val="22"/>
          <w:szCs w:val="22"/>
        </w:rPr>
      </w:pPr>
    </w:p>
    <w:p w:rsidR="00DB023D" w:rsidRDefault="00072AF0" w:rsidP="00A16F3A">
      <w:pPr>
        <w:rPr>
          <w:rFonts w:ascii="Book Antiqua" w:hAnsi="Book Antiqua"/>
          <w:sz w:val="22"/>
          <w:szCs w:val="22"/>
        </w:rPr>
      </w:pPr>
      <w:r w:rsidRPr="008C6B89">
        <w:rPr>
          <w:rFonts w:ascii="Book Antiqua" w:hAnsi="Book Antiqua"/>
          <w:sz w:val="22"/>
          <w:szCs w:val="22"/>
        </w:rPr>
        <w:t xml:space="preserve"> tímto čestně prohlašuji</w:t>
      </w:r>
      <w:r>
        <w:rPr>
          <w:rFonts w:ascii="Book Antiqua" w:hAnsi="Book Antiqua"/>
          <w:sz w:val="22"/>
          <w:szCs w:val="22"/>
        </w:rPr>
        <w:t>, že účastník</w:t>
      </w:r>
    </w:p>
    <w:p w:rsidR="00DB023D" w:rsidRDefault="00DB023D" w:rsidP="00A16F3A">
      <w:pPr>
        <w:rPr>
          <w:rFonts w:ascii="Book Antiqua" w:hAnsi="Book Antiqua"/>
          <w:sz w:val="22"/>
          <w:szCs w:val="22"/>
        </w:rPr>
      </w:pPr>
    </w:p>
    <w:p w:rsidR="00870083" w:rsidRPr="00A64178" w:rsidRDefault="00870083" w:rsidP="00870083">
      <w:pPr>
        <w:pStyle w:val="Odstavecseseznamem"/>
        <w:numPr>
          <w:ilvl w:val="0"/>
          <w:numId w:val="12"/>
        </w:numPr>
        <w:autoSpaceDE w:val="0"/>
        <w:autoSpaceDN w:val="0"/>
        <w:adjustRightInd w:val="0"/>
        <w:jc w:val="both"/>
        <w:rPr>
          <w:rFonts w:ascii="Book Antiqua" w:eastAsia="Times New Roman" w:hAnsi="Book Antiqua"/>
          <w:sz w:val="22"/>
          <w:szCs w:val="22"/>
          <w:lang w:eastAsia="zh-CN"/>
        </w:rPr>
      </w:pPr>
      <w:r>
        <w:rPr>
          <w:rFonts w:ascii="Book Antiqua" w:eastAsia="Times New Roman" w:hAnsi="Book Antiqua"/>
          <w:sz w:val="22"/>
          <w:szCs w:val="22"/>
          <w:lang w:eastAsia="zh-CN"/>
        </w:rPr>
        <w:t>splňuje</w:t>
      </w:r>
      <w:r w:rsidRPr="00A64178">
        <w:rPr>
          <w:rFonts w:ascii="Book Antiqua" w:eastAsia="Times New Roman" w:hAnsi="Book Antiqua"/>
          <w:sz w:val="22"/>
          <w:szCs w:val="22"/>
          <w:lang w:eastAsia="zh-CN"/>
        </w:rPr>
        <w:t xml:space="preserve"> podmínky základní způsobilosti </w:t>
      </w:r>
      <w:r w:rsidRPr="00542D21">
        <w:rPr>
          <w:rFonts w:ascii="Book Antiqua" w:eastAsia="Times New Roman" w:hAnsi="Book Antiqua"/>
          <w:sz w:val="22"/>
          <w:szCs w:val="22"/>
          <w:lang w:eastAsia="zh-CN"/>
        </w:rPr>
        <w:t>stanove</w:t>
      </w:r>
      <w:r>
        <w:rPr>
          <w:rFonts w:ascii="Book Antiqua" w:eastAsia="Times New Roman" w:hAnsi="Book Antiqua"/>
          <w:sz w:val="22"/>
          <w:szCs w:val="22"/>
          <w:lang w:eastAsia="zh-CN"/>
        </w:rPr>
        <w:t>né</w:t>
      </w:r>
      <w:r w:rsidRPr="00542D21">
        <w:rPr>
          <w:rFonts w:ascii="Book Antiqua" w:eastAsia="Times New Roman" w:hAnsi="Book Antiqua"/>
          <w:sz w:val="22"/>
          <w:szCs w:val="22"/>
          <w:lang w:eastAsia="zh-CN"/>
        </w:rPr>
        <w:t xml:space="preserve"> v zadávacích podmínkách </w:t>
      </w:r>
      <w:r>
        <w:rPr>
          <w:rFonts w:ascii="Book Antiqua" w:eastAsia="Times New Roman" w:hAnsi="Book Antiqua"/>
          <w:sz w:val="22"/>
          <w:szCs w:val="22"/>
          <w:lang w:eastAsia="zh-CN"/>
        </w:rPr>
        <w:t>k</w:t>
      </w:r>
      <w:r w:rsidRPr="00542D21">
        <w:rPr>
          <w:rFonts w:ascii="Book Antiqua" w:eastAsia="Times New Roman" w:hAnsi="Book Antiqua"/>
          <w:sz w:val="22"/>
          <w:szCs w:val="22"/>
          <w:lang w:eastAsia="zh-CN"/>
        </w:rPr>
        <w:t xml:space="preserve"> výše uveden</w:t>
      </w:r>
      <w:r>
        <w:rPr>
          <w:rFonts w:ascii="Book Antiqua" w:eastAsia="Times New Roman" w:hAnsi="Book Antiqua"/>
          <w:sz w:val="22"/>
          <w:szCs w:val="22"/>
          <w:lang w:eastAsia="zh-CN"/>
        </w:rPr>
        <w:t>é</w:t>
      </w:r>
      <w:r w:rsidRPr="00542D21">
        <w:rPr>
          <w:rFonts w:ascii="Book Antiqua" w:eastAsia="Times New Roman" w:hAnsi="Book Antiqua"/>
          <w:sz w:val="22"/>
          <w:szCs w:val="22"/>
          <w:lang w:eastAsia="zh-CN"/>
        </w:rPr>
        <w:t xml:space="preserve"> veřejn</w:t>
      </w:r>
      <w:r>
        <w:rPr>
          <w:rFonts w:ascii="Book Antiqua" w:eastAsia="Times New Roman" w:hAnsi="Book Antiqua"/>
          <w:sz w:val="22"/>
          <w:szCs w:val="22"/>
          <w:lang w:eastAsia="zh-CN"/>
        </w:rPr>
        <w:t>é</w:t>
      </w:r>
      <w:r w:rsidRPr="00542D21">
        <w:rPr>
          <w:rFonts w:ascii="Book Antiqua" w:eastAsia="Times New Roman" w:hAnsi="Book Antiqua"/>
          <w:sz w:val="22"/>
          <w:szCs w:val="22"/>
          <w:lang w:eastAsia="zh-CN"/>
        </w:rPr>
        <w:t xml:space="preserve"> zakáz</w:t>
      </w:r>
      <w:r>
        <w:rPr>
          <w:rFonts w:ascii="Book Antiqua" w:eastAsia="Times New Roman" w:hAnsi="Book Antiqua"/>
          <w:sz w:val="22"/>
          <w:szCs w:val="22"/>
          <w:lang w:eastAsia="zh-CN"/>
        </w:rPr>
        <w:t>ce;</w:t>
      </w:r>
    </w:p>
    <w:p w:rsidR="00870083" w:rsidRDefault="00870083" w:rsidP="00870083">
      <w:pPr>
        <w:pStyle w:val="Odstavecseseznamem"/>
        <w:autoSpaceDE w:val="0"/>
        <w:autoSpaceDN w:val="0"/>
        <w:adjustRightInd w:val="0"/>
        <w:ind w:left="360"/>
        <w:jc w:val="both"/>
        <w:rPr>
          <w:rFonts w:ascii="Book Antiqua" w:eastAsia="Times New Roman" w:hAnsi="Book Antiqua"/>
          <w:sz w:val="22"/>
          <w:szCs w:val="22"/>
          <w:lang w:eastAsia="zh-CN"/>
        </w:rPr>
      </w:pPr>
    </w:p>
    <w:p w:rsidR="00870083" w:rsidRPr="001A23AB" w:rsidRDefault="00870083" w:rsidP="00870083">
      <w:pPr>
        <w:pStyle w:val="Odstavecseseznamem"/>
        <w:autoSpaceDE w:val="0"/>
        <w:autoSpaceDN w:val="0"/>
        <w:adjustRightInd w:val="0"/>
        <w:ind w:left="360"/>
        <w:jc w:val="both"/>
        <w:rPr>
          <w:rFonts w:ascii="Book Antiqua" w:hAnsi="Book Antiqua"/>
          <w:sz w:val="22"/>
          <w:szCs w:val="22"/>
        </w:rPr>
      </w:pPr>
      <w:r w:rsidRPr="001A23AB">
        <w:rPr>
          <w:rFonts w:ascii="Book Antiqua" w:hAnsi="Book Antiqua"/>
          <w:sz w:val="22"/>
          <w:szCs w:val="22"/>
        </w:rPr>
        <w:t xml:space="preserve">V případě, že </w:t>
      </w:r>
      <w:r>
        <w:rPr>
          <w:rFonts w:ascii="Book Antiqua" w:hAnsi="Book Antiqua"/>
          <w:sz w:val="22"/>
          <w:szCs w:val="22"/>
        </w:rPr>
        <w:t>účastníkem</w:t>
      </w:r>
      <w:r w:rsidRPr="001A23AB">
        <w:rPr>
          <w:rFonts w:ascii="Book Antiqua" w:hAnsi="Book Antiqua"/>
          <w:sz w:val="22"/>
          <w:szCs w:val="22"/>
        </w:rPr>
        <w:t xml:space="preserve"> je právnická osoba, </w:t>
      </w:r>
      <w:r>
        <w:rPr>
          <w:rFonts w:ascii="Book Antiqua" w:hAnsi="Book Antiqua"/>
          <w:sz w:val="22"/>
          <w:szCs w:val="22"/>
        </w:rPr>
        <w:t>účastník</w:t>
      </w:r>
      <w:r w:rsidRPr="001A23AB">
        <w:rPr>
          <w:rFonts w:ascii="Book Antiqua" w:hAnsi="Book Antiqua"/>
          <w:sz w:val="22"/>
          <w:szCs w:val="22"/>
        </w:rPr>
        <w:t xml:space="preserve"> současně čestně pr</w:t>
      </w:r>
      <w:r>
        <w:rPr>
          <w:rFonts w:ascii="Book Antiqua" w:hAnsi="Book Antiqua"/>
          <w:sz w:val="22"/>
          <w:szCs w:val="22"/>
        </w:rPr>
        <w:t>ohlašuje</w:t>
      </w:r>
      <w:r w:rsidRPr="001A23AB">
        <w:rPr>
          <w:rFonts w:ascii="Book Antiqua" w:hAnsi="Book Antiqua"/>
          <w:sz w:val="22"/>
          <w:szCs w:val="22"/>
        </w:rPr>
        <w:t>, že</w:t>
      </w:r>
      <w:r>
        <w:rPr>
          <w:rFonts w:ascii="Book Antiqua" w:hAnsi="Book Antiqua"/>
          <w:sz w:val="22"/>
          <w:szCs w:val="22"/>
        </w:rPr>
        <w:t> </w:t>
      </w:r>
      <w:r w:rsidRPr="001A23AB">
        <w:rPr>
          <w:rFonts w:ascii="Book Antiqua" w:hAnsi="Book Antiqua"/>
          <w:sz w:val="22"/>
          <w:szCs w:val="22"/>
        </w:rPr>
        <w:t>splňuje základní způsobilost uvedenou v § 74 odst. 2 zákona č. 134/2016 Sb., o</w:t>
      </w:r>
      <w:r>
        <w:rPr>
          <w:rFonts w:ascii="Book Antiqua" w:hAnsi="Book Antiqua"/>
          <w:sz w:val="22"/>
          <w:szCs w:val="22"/>
        </w:rPr>
        <w:t> </w:t>
      </w:r>
      <w:r w:rsidRPr="001A23AB">
        <w:rPr>
          <w:rFonts w:ascii="Book Antiqua" w:hAnsi="Book Antiqua"/>
          <w:sz w:val="22"/>
          <w:szCs w:val="22"/>
        </w:rPr>
        <w:t xml:space="preserve">zadávání veřejných zakázek, </w:t>
      </w:r>
      <w:r>
        <w:rPr>
          <w:rFonts w:ascii="Book Antiqua" w:hAnsi="Book Antiqua"/>
          <w:sz w:val="22"/>
          <w:szCs w:val="22"/>
        </w:rPr>
        <w:t>ve znění pozdějších předpisů (dále také „zákon“)</w:t>
      </w:r>
      <w:r w:rsidRPr="001A23AB">
        <w:rPr>
          <w:rFonts w:ascii="Book Antiqua" w:hAnsi="Book Antiqua"/>
          <w:sz w:val="22"/>
          <w:szCs w:val="22"/>
        </w:rPr>
        <w:t>.</w:t>
      </w:r>
    </w:p>
    <w:p w:rsidR="00870083" w:rsidRDefault="00870083" w:rsidP="00870083">
      <w:pPr>
        <w:pStyle w:val="Odstavecseseznamem"/>
        <w:autoSpaceDE w:val="0"/>
        <w:autoSpaceDN w:val="0"/>
        <w:adjustRightInd w:val="0"/>
        <w:ind w:left="360"/>
        <w:jc w:val="both"/>
        <w:rPr>
          <w:rFonts w:ascii="Book Antiqua" w:eastAsia="Times New Roman" w:hAnsi="Book Antiqua"/>
          <w:sz w:val="22"/>
          <w:szCs w:val="22"/>
          <w:lang w:eastAsia="zh-CN"/>
        </w:rPr>
      </w:pPr>
    </w:p>
    <w:p w:rsidR="00870083" w:rsidRPr="001A23AB" w:rsidRDefault="00870083" w:rsidP="00870083">
      <w:pPr>
        <w:pStyle w:val="Odstavecseseznamem"/>
        <w:autoSpaceDE w:val="0"/>
        <w:autoSpaceDN w:val="0"/>
        <w:adjustRightInd w:val="0"/>
        <w:ind w:left="360"/>
        <w:jc w:val="both"/>
        <w:rPr>
          <w:rFonts w:ascii="Book Antiqua" w:hAnsi="Book Antiqua"/>
          <w:sz w:val="22"/>
          <w:szCs w:val="22"/>
        </w:rPr>
      </w:pPr>
      <w:r w:rsidRPr="001A23AB">
        <w:rPr>
          <w:rFonts w:ascii="Book Antiqua" w:hAnsi="Book Antiqua"/>
          <w:sz w:val="22"/>
          <w:szCs w:val="22"/>
        </w:rPr>
        <w:t xml:space="preserve">V případě, že </w:t>
      </w:r>
      <w:r>
        <w:rPr>
          <w:rFonts w:ascii="Book Antiqua" w:hAnsi="Book Antiqua"/>
          <w:sz w:val="22"/>
          <w:szCs w:val="22"/>
        </w:rPr>
        <w:t>účastníkem</w:t>
      </w:r>
      <w:r w:rsidRPr="001A23AB">
        <w:rPr>
          <w:rFonts w:ascii="Book Antiqua" w:hAnsi="Book Antiqua"/>
          <w:sz w:val="22"/>
          <w:szCs w:val="22"/>
        </w:rPr>
        <w:t xml:space="preserve"> je pobočka závodu zahraniční právnické osoby, </w:t>
      </w:r>
      <w:r>
        <w:rPr>
          <w:rFonts w:ascii="Book Antiqua" w:hAnsi="Book Antiqua"/>
          <w:sz w:val="22"/>
          <w:szCs w:val="22"/>
        </w:rPr>
        <w:t xml:space="preserve">účastník </w:t>
      </w:r>
      <w:r w:rsidRPr="001A23AB">
        <w:rPr>
          <w:rFonts w:ascii="Book Antiqua" w:hAnsi="Book Antiqua"/>
          <w:sz w:val="22"/>
          <w:szCs w:val="22"/>
        </w:rPr>
        <w:t>současně čestně prohlašuje, že splňuje základní způsobilost uvedenou v § 74 odst. 3 zákona.</w:t>
      </w:r>
    </w:p>
    <w:p w:rsidR="00870083" w:rsidRPr="00324696" w:rsidRDefault="00870083" w:rsidP="00870083">
      <w:pPr>
        <w:pStyle w:val="Odstavecseseznamem"/>
        <w:autoSpaceDE w:val="0"/>
        <w:autoSpaceDN w:val="0"/>
        <w:adjustRightInd w:val="0"/>
        <w:ind w:left="360"/>
        <w:jc w:val="both"/>
        <w:rPr>
          <w:rFonts w:ascii="Book Antiqua" w:eastAsia="Times New Roman" w:hAnsi="Book Antiqua"/>
          <w:sz w:val="22"/>
          <w:szCs w:val="22"/>
          <w:lang w:eastAsia="zh-CN"/>
        </w:rPr>
      </w:pPr>
    </w:p>
    <w:p w:rsidR="00870083" w:rsidRDefault="00870083" w:rsidP="00870083">
      <w:pPr>
        <w:pStyle w:val="Odstavecseseznamem"/>
        <w:numPr>
          <w:ilvl w:val="0"/>
          <w:numId w:val="12"/>
        </w:numPr>
        <w:autoSpaceDE w:val="0"/>
        <w:autoSpaceDN w:val="0"/>
        <w:adjustRightInd w:val="0"/>
        <w:jc w:val="both"/>
        <w:rPr>
          <w:rFonts w:ascii="Book Antiqua" w:eastAsia="Times New Roman" w:hAnsi="Book Antiqua"/>
          <w:sz w:val="22"/>
          <w:szCs w:val="22"/>
          <w:lang w:eastAsia="zh-CN"/>
        </w:rPr>
      </w:pPr>
      <w:r>
        <w:rPr>
          <w:rFonts w:ascii="Book Antiqua" w:eastAsia="Times New Roman" w:hAnsi="Book Antiqua"/>
          <w:sz w:val="22"/>
          <w:szCs w:val="22"/>
          <w:lang w:eastAsia="zh-CN"/>
        </w:rPr>
        <w:t>splňuje</w:t>
      </w:r>
      <w:r w:rsidRPr="00A64178">
        <w:rPr>
          <w:rFonts w:ascii="Book Antiqua" w:eastAsia="Times New Roman" w:hAnsi="Book Antiqua"/>
          <w:sz w:val="22"/>
          <w:szCs w:val="22"/>
          <w:lang w:eastAsia="zh-CN"/>
        </w:rPr>
        <w:t xml:space="preserve"> podmínky </w:t>
      </w:r>
      <w:r w:rsidRPr="00542D21">
        <w:rPr>
          <w:rFonts w:ascii="Book Antiqua" w:eastAsia="Times New Roman" w:hAnsi="Book Antiqua"/>
          <w:sz w:val="22"/>
          <w:szCs w:val="22"/>
          <w:lang w:eastAsia="zh-CN"/>
        </w:rPr>
        <w:t>profesní způsobilost</w:t>
      </w:r>
      <w:r>
        <w:rPr>
          <w:rFonts w:ascii="Book Antiqua" w:eastAsia="Times New Roman" w:hAnsi="Book Antiqua"/>
          <w:sz w:val="22"/>
          <w:szCs w:val="22"/>
          <w:lang w:eastAsia="zh-CN"/>
        </w:rPr>
        <w:t>i</w:t>
      </w:r>
      <w:r w:rsidRPr="00542D21">
        <w:rPr>
          <w:rFonts w:ascii="Book Antiqua" w:eastAsia="Times New Roman" w:hAnsi="Book Antiqua"/>
          <w:sz w:val="22"/>
          <w:szCs w:val="22"/>
          <w:lang w:eastAsia="zh-CN"/>
        </w:rPr>
        <w:t xml:space="preserve"> stanove</w:t>
      </w:r>
      <w:r>
        <w:rPr>
          <w:rFonts w:ascii="Book Antiqua" w:eastAsia="Times New Roman" w:hAnsi="Book Antiqua"/>
          <w:sz w:val="22"/>
          <w:szCs w:val="22"/>
          <w:lang w:eastAsia="zh-CN"/>
        </w:rPr>
        <w:t>né</w:t>
      </w:r>
      <w:r w:rsidRPr="00542D21">
        <w:rPr>
          <w:rFonts w:ascii="Book Antiqua" w:eastAsia="Times New Roman" w:hAnsi="Book Antiqua"/>
          <w:sz w:val="22"/>
          <w:szCs w:val="22"/>
          <w:lang w:eastAsia="zh-CN"/>
        </w:rPr>
        <w:t xml:space="preserve"> v zadávacích podmínkách </w:t>
      </w:r>
      <w:r>
        <w:rPr>
          <w:rFonts w:ascii="Book Antiqua" w:eastAsia="Times New Roman" w:hAnsi="Book Antiqua"/>
          <w:sz w:val="22"/>
          <w:szCs w:val="22"/>
          <w:lang w:eastAsia="zh-CN"/>
        </w:rPr>
        <w:t>k</w:t>
      </w:r>
      <w:r w:rsidRPr="00542D21">
        <w:rPr>
          <w:rFonts w:ascii="Book Antiqua" w:eastAsia="Times New Roman" w:hAnsi="Book Antiqua"/>
          <w:sz w:val="22"/>
          <w:szCs w:val="22"/>
          <w:lang w:eastAsia="zh-CN"/>
        </w:rPr>
        <w:t xml:space="preserve"> výše uveden</w:t>
      </w:r>
      <w:r>
        <w:rPr>
          <w:rFonts w:ascii="Book Antiqua" w:eastAsia="Times New Roman" w:hAnsi="Book Antiqua"/>
          <w:sz w:val="22"/>
          <w:szCs w:val="22"/>
          <w:lang w:eastAsia="zh-CN"/>
        </w:rPr>
        <w:t>é</w:t>
      </w:r>
      <w:r w:rsidRPr="00542D21">
        <w:rPr>
          <w:rFonts w:ascii="Book Antiqua" w:eastAsia="Times New Roman" w:hAnsi="Book Antiqua"/>
          <w:sz w:val="22"/>
          <w:szCs w:val="22"/>
          <w:lang w:eastAsia="zh-CN"/>
        </w:rPr>
        <w:t xml:space="preserve"> veřejn</w:t>
      </w:r>
      <w:r>
        <w:rPr>
          <w:rFonts w:ascii="Book Antiqua" w:eastAsia="Times New Roman" w:hAnsi="Book Antiqua"/>
          <w:sz w:val="22"/>
          <w:szCs w:val="22"/>
          <w:lang w:eastAsia="zh-CN"/>
        </w:rPr>
        <w:t>é</w:t>
      </w:r>
      <w:r w:rsidRPr="00542D21">
        <w:rPr>
          <w:rFonts w:ascii="Book Antiqua" w:eastAsia="Times New Roman" w:hAnsi="Book Antiqua"/>
          <w:sz w:val="22"/>
          <w:szCs w:val="22"/>
          <w:lang w:eastAsia="zh-CN"/>
        </w:rPr>
        <w:t xml:space="preserve"> zakáz</w:t>
      </w:r>
      <w:r>
        <w:rPr>
          <w:rFonts w:ascii="Book Antiqua" w:eastAsia="Times New Roman" w:hAnsi="Book Antiqua"/>
          <w:sz w:val="22"/>
          <w:szCs w:val="22"/>
          <w:lang w:eastAsia="zh-CN"/>
        </w:rPr>
        <w:t>ce.</w:t>
      </w:r>
    </w:p>
    <w:p w:rsidR="00824892" w:rsidRPr="00473958" w:rsidRDefault="00824892" w:rsidP="00824892">
      <w:pPr>
        <w:tabs>
          <w:tab w:val="num" w:pos="567"/>
        </w:tabs>
        <w:autoSpaceDE w:val="0"/>
        <w:autoSpaceDN w:val="0"/>
        <w:adjustRightInd w:val="0"/>
        <w:jc w:val="both"/>
        <w:rPr>
          <w:rFonts w:ascii="Book Antiqua" w:hAnsi="Book Antiqua"/>
          <w:bCs/>
          <w:sz w:val="22"/>
          <w:szCs w:val="22"/>
        </w:rPr>
      </w:pPr>
    </w:p>
    <w:p w:rsidR="008B657A" w:rsidRPr="008C6B89" w:rsidRDefault="008B657A" w:rsidP="008B657A">
      <w:pPr>
        <w:spacing w:before="240"/>
        <w:jc w:val="both"/>
        <w:rPr>
          <w:rFonts w:ascii="Book Antiqua" w:hAnsi="Book Antiqua"/>
          <w:sz w:val="22"/>
          <w:szCs w:val="22"/>
          <w:lang w:eastAsia="en-US"/>
        </w:rPr>
      </w:pPr>
      <w:r w:rsidRPr="008C6B89">
        <w:rPr>
          <w:rFonts w:ascii="Book Antiqua" w:hAnsi="Book Antiqua"/>
          <w:sz w:val="22"/>
          <w:szCs w:val="22"/>
          <w:lang w:eastAsia="en-US"/>
        </w:rPr>
        <w:t>V …………… dne ……………….</w:t>
      </w:r>
    </w:p>
    <w:p w:rsidR="008B657A" w:rsidRPr="008C6B89" w:rsidRDefault="008B657A" w:rsidP="008B657A">
      <w:pPr>
        <w:spacing w:before="120" w:after="120"/>
        <w:jc w:val="both"/>
        <w:rPr>
          <w:rFonts w:ascii="Book Antiqua" w:hAnsi="Book Antiqua"/>
          <w:sz w:val="22"/>
          <w:szCs w:val="22"/>
          <w:lang w:eastAsia="en-US"/>
        </w:rPr>
      </w:pPr>
    </w:p>
    <w:p w:rsidR="008B657A" w:rsidRDefault="008B657A" w:rsidP="008B657A">
      <w:pPr>
        <w:spacing w:before="120" w:after="120"/>
        <w:jc w:val="both"/>
        <w:rPr>
          <w:rFonts w:ascii="Book Antiqua" w:hAnsi="Book Antiqua"/>
          <w:sz w:val="22"/>
          <w:szCs w:val="22"/>
          <w:lang w:eastAsia="en-US"/>
        </w:rPr>
      </w:pPr>
    </w:p>
    <w:p w:rsidR="00870083" w:rsidRPr="008C6B89" w:rsidRDefault="00870083" w:rsidP="008B657A">
      <w:pPr>
        <w:spacing w:before="120" w:after="120"/>
        <w:jc w:val="both"/>
        <w:rPr>
          <w:rFonts w:ascii="Book Antiqua" w:hAnsi="Book Antiqua"/>
          <w:sz w:val="22"/>
          <w:szCs w:val="22"/>
          <w:lang w:eastAsia="en-US"/>
        </w:rPr>
      </w:pPr>
    </w:p>
    <w:p w:rsidR="008B657A" w:rsidRPr="008C6B89" w:rsidRDefault="008B657A" w:rsidP="008B657A">
      <w:pPr>
        <w:jc w:val="right"/>
        <w:rPr>
          <w:rFonts w:ascii="Book Antiqua" w:hAnsi="Book Antiqua"/>
          <w:sz w:val="22"/>
          <w:szCs w:val="22"/>
          <w:lang w:eastAsia="en-US"/>
        </w:rPr>
      </w:pPr>
      <w:r>
        <w:rPr>
          <w:rFonts w:ascii="Book Antiqua" w:hAnsi="Book Antiqua"/>
          <w:sz w:val="22"/>
          <w:szCs w:val="22"/>
          <w:lang w:eastAsia="en-US"/>
        </w:rPr>
        <w:t>_</w:t>
      </w:r>
      <w:r w:rsidRPr="008C6B89">
        <w:rPr>
          <w:rFonts w:ascii="Book Antiqua" w:hAnsi="Book Antiqua"/>
          <w:sz w:val="22"/>
          <w:szCs w:val="22"/>
          <w:lang w:eastAsia="en-US"/>
        </w:rPr>
        <w:t>_______________________________________________</w:t>
      </w:r>
    </w:p>
    <w:p w:rsidR="00795826" w:rsidRDefault="008B657A" w:rsidP="00795826">
      <w:pPr>
        <w:jc w:val="right"/>
        <w:rPr>
          <w:rFonts w:ascii="Book Antiqua" w:hAnsi="Book Antiqua"/>
          <w:sz w:val="22"/>
          <w:szCs w:val="22"/>
          <w:lang w:eastAsia="en-US"/>
        </w:rPr>
        <w:sectPr w:rsidR="00795826" w:rsidSect="00E513D9">
          <w:headerReference w:type="default" r:id="rId9"/>
          <w:footerReference w:type="default" r:id="rId10"/>
          <w:pgSz w:w="11906" w:h="16838"/>
          <w:pgMar w:top="1417" w:right="1417" w:bottom="1417" w:left="1417" w:header="708" w:footer="708" w:gutter="0"/>
          <w:cols w:space="708"/>
          <w:docGrid w:linePitch="360"/>
        </w:sectPr>
      </w:pPr>
      <w:r w:rsidRPr="008C6B89">
        <w:rPr>
          <w:rFonts w:ascii="Book Antiqua" w:hAnsi="Book Antiqua"/>
          <w:sz w:val="22"/>
          <w:szCs w:val="22"/>
          <w:lang w:eastAsia="en-US"/>
        </w:rPr>
        <w:t>podpis osoby oprávněné jednat jménem/za účastníka</w:t>
      </w:r>
    </w:p>
    <w:p w:rsidR="00795826" w:rsidRPr="002A2BBD" w:rsidRDefault="00795826" w:rsidP="00795826">
      <w:pPr>
        <w:shd w:val="clear" w:color="auto" w:fill="F79646"/>
        <w:jc w:val="center"/>
        <w:rPr>
          <w:rFonts w:ascii="Book Antiqua" w:hAnsi="Book Antiqua"/>
          <w:b/>
          <w:caps/>
          <w:szCs w:val="22"/>
        </w:rPr>
      </w:pPr>
    </w:p>
    <w:p w:rsidR="00795826" w:rsidRDefault="00795826" w:rsidP="00795826">
      <w:pPr>
        <w:shd w:val="clear" w:color="auto" w:fill="F79646"/>
        <w:jc w:val="center"/>
        <w:rPr>
          <w:rFonts w:ascii="Book Antiqua" w:hAnsi="Book Antiqua"/>
          <w:b/>
          <w:caps/>
          <w:szCs w:val="22"/>
        </w:rPr>
      </w:pPr>
      <w:r>
        <w:rPr>
          <w:rFonts w:ascii="Book Antiqua" w:hAnsi="Book Antiqua"/>
          <w:b/>
          <w:caps/>
          <w:szCs w:val="22"/>
        </w:rPr>
        <w:t xml:space="preserve">čestné prohlášení ÚČASTNÍKA O SPLNĚNÍ TECHNICKÉ KVALIFIKACE - seznam </w:t>
      </w:r>
      <w:r w:rsidR="0047586D">
        <w:rPr>
          <w:rFonts w:ascii="Book Antiqua" w:hAnsi="Book Antiqua"/>
          <w:b/>
          <w:caps/>
          <w:szCs w:val="22"/>
        </w:rPr>
        <w:t>dodávek</w:t>
      </w:r>
    </w:p>
    <w:p w:rsidR="00795826" w:rsidRPr="002A2BBD" w:rsidRDefault="00795826" w:rsidP="00795826">
      <w:pPr>
        <w:shd w:val="clear" w:color="auto" w:fill="F79646"/>
        <w:jc w:val="center"/>
        <w:rPr>
          <w:rFonts w:ascii="Book Antiqua" w:hAnsi="Book Antiqua"/>
          <w:b/>
          <w:caps/>
          <w:szCs w:val="22"/>
        </w:rPr>
      </w:pPr>
    </w:p>
    <w:p w:rsidR="00795826" w:rsidRPr="00346D0D" w:rsidRDefault="00795826" w:rsidP="00795826">
      <w:pPr>
        <w:jc w:val="center"/>
        <w:rPr>
          <w:rFonts w:ascii="Book Antiqua" w:hAnsi="Book Antiqua"/>
          <w:b/>
          <w:sz w:val="22"/>
          <w:szCs w:val="22"/>
          <w:lang w:eastAsia="cs-CZ"/>
        </w:rPr>
      </w:pPr>
      <w:r>
        <w:rPr>
          <w:rFonts w:ascii="Book Antiqua" w:hAnsi="Book Antiqua"/>
          <w:sz w:val="22"/>
          <w:szCs w:val="22"/>
        </w:rPr>
        <w:t>Veřejná zakázka</w:t>
      </w:r>
      <w:r w:rsidR="003828D4">
        <w:rPr>
          <w:rFonts w:ascii="Book Antiqua" w:hAnsi="Book Antiqua"/>
          <w:sz w:val="22"/>
          <w:szCs w:val="22"/>
        </w:rPr>
        <w:t xml:space="preserve"> </w:t>
      </w:r>
      <w:r w:rsidRPr="00346D0D">
        <w:rPr>
          <w:rFonts w:ascii="Book Antiqua" w:hAnsi="Book Antiqua"/>
          <w:b/>
          <w:sz w:val="22"/>
          <w:szCs w:val="22"/>
          <w:lang w:eastAsia="cs-CZ"/>
        </w:rPr>
        <w:t>„</w:t>
      </w:r>
      <w:r w:rsidR="000E1D3A">
        <w:rPr>
          <w:rFonts w:ascii="Book Antiqua" w:hAnsi="Book Antiqua"/>
          <w:b/>
        </w:rPr>
        <w:t>Vybavení sportovní ubytovny – 2. část – T</w:t>
      </w:r>
      <w:r w:rsidR="008228D7">
        <w:rPr>
          <w:rFonts w:ascii="Book Antiqua" w:hAnsi="Book Antiqua"/>
          <w:b/>
        </w:rPr>
        <w:t>ypický nábytek</w:t>
      </w:r>
      <w:r w:rsidR="000E1D3A">
        <w:rPr>
          <w:rFonts w:ascii="Book Antiqua" w:hAnsi="Book Antiqua"/>
          <w:b/>
        </w:rPr>
        <w:t xml:space="preserve"> a vybavení</w:t>
      </w:r>
      <w:bookmarkStart w:id="0" w:name="_GoBack"/>
      <w:bookmarkEnd w:id="0"/>
      <w:r w:rsidRPr="00346D0D">
        <w:rPr>
          <w:rFonts w:ascii="Book Antiqua" w:hAnsi="Book Antiqua"/>
          <w:b/>
          <w:sz w:val="22"/>
          <w:szCs w:val="22"/>
          <w:lang w:eastAsia="cs-CZ"/>
        </w:rPr>
        <w:t>“</w:t>
      </w:r>
    </w:p>
    <w:p w:rsidR="00795826" w:rsidRPr="00795826" w:rsidRDefault="00795826" w:rsidP="00795826">
      <w:pPr>
        <w:jc w:val="center"/>
        <w:rPr>
          <w:rFonts w:ascii="Book Antiqua" w:hAnsi="Book Antiqua"/>
          <w:b/>
          <w:sz w:val="16"/>
          <w:szCs w:val="16"/>
          <w:lang w:eastAsia="cs-CZ"/>
        </w:rPr>
      </w:pPr>
    </w:p>
    <w:p w:rsidR="00795826" w:rsidRPr="00346D0D" w:rsidRDefault="00795826" w:rsidP="00795826">
      <w:pPr>
        <w:rPr>
          <w:rFonts w:ascii="Book Antiqua" w:hAnsi="Book Antiqua"/>
          <w:sz w:val="22"/>
          <w:szCs w:val="22"/>
        </w:rPr>
      </w:pPr>
      <w:r w:rsidRPr="00346D0D">
        <w:rPr>
          <w:rFonts w:ascii="Book Antiqua" w:hAnsi="Book Antiqua"/>
          <w:sz w:val="22"/>
          <w:szCs w:val="22"/>
        </w:rPr>
        <w:t xml:space="preserve">Já, níže podepsaný, jako statutární zástupce účastníka, tímto čestně prohlašuji, že </w:t>
      </w:r>
    </w:p>
    <w:tbl>
      <w:tblPr>
        <w:tblW w:w="1405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1"/>
        <w:gridCol w:w="9943"/>
      </w:tblGrid>
      <w:tr w:rsidR="00795826" w:rsidRPr="00346D0D" w:rsidTr="00B91BE3">
        <w:trPr>
          <w:trHeight w:val="527"/>
        </w:trPr>
        <w:tc>
          <w:tcPr>
            <w:tcW w:w="4111" w:type="dxa"/>
            <w:tcBorders>
              <w:top w:val="double" w:sz="4" w:space="0" w:color="auto"/>
              <w:left w:val="double" w:sz="4" w:space="0" w:color="auto"/>
              <w:bottom w:val="double" w:sz="4" w:space="0" w:color="auto"/>
              <w:right w:val="single" w:sz="4" w:space="0" w:color="auto"/>
            </w:tcBorders>
            <w:shd w:val="clear" w:color="auto" w:fill="BFBFBF"/>
            <w:vAlign w:val="center"/>
          </w:tcPr>
          <w:p w:rsidR="00795826" w:rsidRPr="00346D0D" w:rsidRDefault="00795826" w:rsidP="00F55C5D">
            <w:pPr>
              <w:spacing w:before="80" w:after="80"/>
              <w:rPr>
                <w:rFonts w:ascii="Book Antiqua" w:hAnsi="Book Antiqua"/>
                <w:b/>
              </w:rPr>
            </w:pPr>
            <w:r w:rsidRPr="00346D0D">
              <w:rPr>
                <w:rFonts w:ascii="Book Antiqua" w:hAnsi="Book Antiqua"/>
                <w:b/>
                <w:sz w:val="22"/>
                <w:szCs w:val="22"/>
              </w:rPr>
              <w:t>Obchodní firma:</w:t>
            </w:r>
          </w:p>
        </w:tc>
        <w:tc>
          <w:tcPr>
            <w:tcW w:w="9943" w:type="dxa"/>
            <w:tcBorders>
              <w:top w:val="double" w:sz="4" w:space="0" w:color="auto"/>
              <w:left w:val="single" w:sz="4" w:space="0" w:color="auto"/>
              <w:bottom w:val="double" w:sz="4" w:space="0" w:color="auto"/>
              <w:right w:val="double" w:sz="4" w:space="0" w:color="auto"/>
            </w:tcBorders>
            <w:shd w:val="clear" w:color="auto" w:fill="BFBFBF"/>
            <w:vAlign w:val="center"/>
          </w:tcPr>
          <w:p w:rsidR="00795826" w:rsidRPr="00346D0D" w:rsidRDefault="00795826" w:rsidP="00F55C5D">
            <w:pPr>
              <w:spacing w:before="80" w:after="80"/>
              <w:rPr>
                <w:rFonts w:ascii="Book Antiqua" w:hAnsi="Book Antiqua"/>
                <w:b/>
              </w:rPr>
            </w:pPr>
          </w:p>
        </w:tc>
      </w:tr>
      <w:tr w:rsidR="00795826" w:rsidRPr="00346D0D" w:rsidTr="00B91BE3">
        <w:trPr>
          <w:trHeight w:val="468"/>
        </w:trPr>
        <w:tc>
          <w:tcPr>
            <w:tcW w:w="4111" w:type="dxa"/>
            <w:tcBorders>
              <w:left w:val="double" w:sz="4" w:space="0" w:color="auto"/>
              <w:right w:val="single" w:sz="4" w:space="0" w:color="auto"/>
            </w:tcBorders>
            <w:vAlign w:val="center"/>
          </w:tcPr>
          <w:p w:rsidR="00795826" w:rsidRPr="00346D0D" w:rsidRDefault="00795826" w:rsidP="00B91BE3">
            <w:pPr>
              <w:spacing w:before="20" w:after="20"/>
              <w:rPr>
                <w:rFonts w:ascii="Book Antiqua" w:hAnsi="Book Antiqua"/>
                <w:b/>
              </w:rPr>
            </w:pPr>
            <w:r w:rsidRPr="00346D0D">
              <w:rPr>
                <w:rFonts w:ascii="Book Antiqua" w:hAnsi="Book Antiqua"/>
                <w:b/>
                <w:sz w:val="22"/>
                <w:szCs w:val="22"/>
              </w:rPr>
              <w:t>Sídlo:</w:t>
            </w:r>
          </w:p>
        </w:tc>
        <w:tc>
          <w:tcPr>
            <w:tcW w:w="9943" w:type="dxa"/>
            <w:tcBorders>
              <w:left w:val="single" w:sz="4" w:space="0" w:color="auto"/>
              <w:right w:val="double" w:sz="4" w:space="0" w:color="auto"/>
            </w:tcBorders>
            <w:vAlign w:val="center"/>
          </w:tcPr>
          <w:p w:rsidR="00795826" w:rsidRPr="00346D0D" w:rsidRDefault="00795826" w:rsidP="00B91BE3">
            <w:pPr>
              <w:spacing w:before="20" w:after="20"/>
              <w:rPr>
                <w:rFonts w:ascii="Book Antiqua" w:hAnsi="Book Antiqua"/>
              </w:rPr>
            </w:pPr>
          </w:p>
        </w:tc>
      </w:tr>
      <w:tr w:rsidR="00795826" w:rsidRPr="00346D0D" w:rsidTr="00B91BE3">
        <w:trPr>
          <w:trHeight w:val="446"/>
        </w:trPr>
        <w:tc>
          <w:tcPr>
            <w:tcW w:w="4111" w:type="dxa"/>
            <w:tcBorders>
              <w:left w:val="double" w:sz="4" w:space="0" w:color="auto"/>
              <w:right w:val="single" w:sz="4" w:space="0" w:color="auto"/>
            </w:tcBorders>
            <w:vAlign w:val="center"/>
          </w:tcPr>
          <w:p w:rsidR="00795826" w:rsidRPr="00346D0D" w:rsidRDefault="00795826" w:rsidP="00B91BE3">
            <w:pPr>
              <w:spacing w:before="20" w:after="20"/>
              <w:rPr>
                <w:rFonts w:ascii="Book Antiqua" w:hAnsi="Book Antiqua"/>
                <w:b/>
              </w:rPr>
            </w:pPr>
            <w:r w:rsidRPr="00346D0D">
              <w:rPr>
                <w:rFonts w:ascii="Book Antiqua" w:hAnsi="Book Antiqua"/>
                <w:b/>
                <w:sz w:val="22"/>
                <w:szCs w:val="22"/>
              </w:rPr>
              <w:t>IČ:</w:t>
            </w:r>
          </w:p>
        </w:tc>
        <w:tc>
          <w:tcPr>
            <w:tcW w:w="9943" w:type="dxa"/>
            <w:tcBorders>
              <w:left w:val="single" w:sz="4" w:space="0" w:color="auto"/>
              <w:right w:val="double" w:sz="4" w:space="0" w:color="auto"/>
            </w:tcBorders>
            <w:vAlign w:val="center"/>
          </w:tcPr>
          <w:p w:rsidR="00795826" w:rsidRPr="00346D0D" w:rsidRDefault="00795826" w:rsidP="00B91BE3">
            <w:pPr>
              <w:spacing w:before="20" w:after="20"/>
              <w:rPr>
                <w:rFonts w:ascii="Book Antiqua" w:hAnsi="Book Antiqua"/>
              </w:rPr>
            </w:pPr>
          </w:p>
        </w:tc>
      </w:tr>
      <w:tr w:rsidR="00795826" w:rsidRPr="00346D0D" w:rsidTr="00B91BE3">
        <w:trPr>
          <w:trHeight w:val="480"/>
        </w:trPr>
        <w:tc>
          <w:tcPr>
            <w:tcW w:w="4111" w:type="dxa"/>
            <w:tcBorders>
              <w:left w:val="double" w:sz="4" w:space="0" w:color="auto"/>
              <w:bottom w:val="double" w:sz="4" w:space="0" w:color="auto"/>
              <w:right w:val="single" w:sz="4" w:space="0" w:color="auto"/>
            </w:tcBorders>
            <w:vAlign w:val="center"/>
          </w:tcPr>
          <w:p w:rsidR="00795826" w:rsidRPr="00346D0D" w:rsidRDefault="00795826" w:rsidP="00B91BE3">
            <w:pPr>
              <w:spacing w:before="20" w:after="20"/>
              <w:rPr>
                <w:rFonts w:ascii="Book Antiqua" w:hAnsi="Book Antiqua"/>
                <w:b/>
              </w:rPr>
            </w:pPr>
            <w:r w:rsidRPr="00346D0D">
              <w:rPr>
                <w:rFonts w:ascii="Book Antiqua" w:hAnsi="Book Antiqua"/>
                <w:b/>
                <w:sz w:val="22"/>
                <w:szCs w:val="22"/>
              </w:rPr>
              <w:t>Osoba oprávněná jednat za účastníka:</w:t>
            </w:r>
          </w:p>
        </w:tc>
        <w:tc>
          <w:tcPr>
            <w:tcW w:w="9943" w:type="dxa"/>
            <w:tcBorders>
              <w:left w:val="single" w:sz="4" w:space="0" w:color="auto"/>
              <w:bottom w:val="double" w:sz="4" w:space="0" w:color="auto"/>
              <w:right w:val="double" w:sz="4" w:space="0" w:color="auto"/>
            </w:tcBorders>
            <w:vAlign w:val="center"/>
          </w:tcPr>
          <w:p w:rsidR="00795826" w:rsidRPr="00346D0D" w:rsidRDefault="00795826" w:rsidP="00B91BE3">
            <w:pPr>
              <w:spacing w:before="20" w:after="20"/>
              <w:rPr>
                <w:rFonts w:ascii="Book Antiqua" w:hAnsi="Book Antiqua"/>
              </w:rPr>
            </w:pPr>
          </w:p>
        </w:tc>
      </w:tr>
    </w:tbl>
    <w:p w:rsidR="00795826" w:rsidRPr="00346D0D" w:rsidRDefault="00795826" w:rsidP="00795826">
      <w:pPr>
        <w:rPr>
          <w:rFonts w:ascii="Book Antiqua" w:hAnsi="Book Antiqua"/>
          <w:sz w:val="22"/>
          <w:szCs w:val="22"/>
        </w:rPr>
      </w:pPr>
      <w:r w:rsidRPr="00346D0D">
        <w:rPr>
          <w:rFonts w:ascii="Book Antiqua" w:hAnsi="Book Antiqua"/>
          <w:sz w:val="22"/>
          <w:szCs w:val="22"/>
        </w:rPr>
        <w:t>(dále také „účastník“)</w:t>
      </w:r>
    </w:p>
    <w:p w:rsidR="00795826" w:rsidRPr="00346D0D" w:rsidRDefault="00795826" w:rsidP="00795826">
      <w:pPr>
        <w:rPr>
          <w:rFonts w:ascii="Book Antiqua" w:hAnsi="Book Antiqua"/>
          <w:sz w:val="22"/>
          <w:szCs w:val="22"/>
        </w:rPr>
      </w:pPr>
    </w:p>
    <w:p w:rsidR="00795826" w:rsidRDefault="00795826" w:rsidP="00795826">
      <w:pPr>
        <w:rPr>
          <w:rFonts w:ascii="Book Antiqua" w:hAnsi="Book Antiqua"/>
          <w:sz w:val="22"/>
          <w:szCs w:val="22"/>
        </w:rPr>
      </w:pPr>
      <w:r w:rsidRPr="00346D0D">
        <w:rPr>
          <w:rFonts w:ascii="Book Antiqua" w:hAnsi="Book Antiqua"/>
          <w:sz w:val="22"/>
          <w:szCs w:val="22"/>
        </w:rPr>
        <w:t xml:space="preserve"> splňuji kritéria technické kvalifikace stanovené v zadávacích podmínkách, a to tak, že jsem realizoval níže uvedené </w:t>
      </w:r>
      <w:r w:rsidR="00F56D25">
        <w:rPr>
          <w:rFonts w:ascii="Book Antiqua" w:hAnsi="Book Antiqua"/>
          <w:sz w:val="22"/>
          <w:szCs w:val="22"/>
        </w:rPr>
        <w:t>zakázky</w:t>
      </w:r>
      <w:r w:rsidRPr="00346D0D">
        <w:rPr>
          <w:rFonts w:ascii="Book Antiqua" w:hAnsi="Book Antiqua"/>
          <w:sz w:val="22"/>
          <w:szCs w:val="22"/>
        </w:rPr>
        <w:t>:</w:t>
      </w:r>
    </w:p>
    <w:p w:rsidR="00795826" w:rsidRPr="00DC62B5" w:rsidRDefault="00795826" w:rsidP="00795826">
      <w:pPr>
        <w:rPr>
          <w:rFonts w:ascii="Book Antiqua" w:hAnsi="Book Antiqua"/>
          <w:i/>
          <w:sz w:val="10"/>
          <w:szCs w:val="10"/>
        </w:rPr>
      </w:pPr>
    </w:p>
    <w:tbl>
      <w:tblPr>
        <w:tblW w:w="0" w:type="auto"/>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2338"/>
        <w:gridCol w:w="2608"/>
        <w:gridCol w:w="1440"/>
        <w:gridCol w:w="2699"/>
        <w:gridCol w:w="1378"/>
        <w:gridCol w:w="1345"/>
        <w:gridCol w:w="2304"/>
      </w:tblGrid>
      <w:tr w:rsidR="009F4F5F" w:rsidRPr="009F4F5F" w:rsidTr="00F55C5D">
        <w:tc>
          <w:tcPr>
            <w:tcW w:w="2338" w:type="dxa"/>
            <w:shd w:val="clear" w:color="auto" w:fill="D9D9D9"/>
            <w:vAlign w:val="center"/>
          </w:tcPr>
          <w:p w:rsidR="009F4F5F" w:rsidRPr="009F4F5F" w:rsidRDefault="009F4F5F" w:rsidP="0047586D">
            <w:pPr>
              <w:spacing w:before="20" w:after="20"/>
              <w:jc w:val="center"/>
              <w:rPr>
                <w:rFonts w:ascii="Book Antiqua" w:hAnsi="Book Antiqua"/>
                <w:b/>
              </w:rPr>
            </w:pPr>
            <w:r w:rsidRPr="009F4F5F">
              <w:rPr>
                <w:rFonts w:ascii="Book Antiqua" w:hAnsi="Book Antiqua"/>
                <w:b/>
                <w:sz w:val="22"/>
                <w:szCs w:val="22"/>
              </w:rPr>
              <w:t xml:space="preserve">Název </w:t>
            </w:r>
            <w:r w:rsidR="0047586D">
              <w:rPr>
                <w:rFonts w:ascii="Book Antiqua" w:hAnsi="Book Antiqua"/>
                <w:b/>
                <w:sz w:val="22"/>
                <w:szCs w:val="22"/>
              </w:rPr>
              <w:t>dodávky</w:t>
            </w:r>
          </w:p>
        </w:tc>
        <w:tc>
          <w:tcPr>
            <w:tcW w:w="2608" w:type="dxa"/>
            <w:shd w:val="clear" w:color="auto" w:fill="D9D9D9"/>
            <w:vAlign w:val="center"/>
          </w:tcPr>
          <w:p w:rsidR="009F4F5F" w:rsidRPr="009F4F5F" w:rsidRDefault="009F4F5F" w:rsidP="009F4F5F">
            <w:pPr>
              <w:spacing w:before="20" w:after="20"/>
              <w:jc w:val="center"/>
              <w:rPr>
                <w:rFonts w:ascii="Book Antiqua" w:hAnsi="Book Antiqua"/>
                <w:b/>
              </w:rPr>
            </w:pPr>
            <w:r w:rsidRPr="009F4F5F">
              <w:rPr>
                <w:rFonts w:ascii="Book Antiqua" w:hAnsi="Book Antiqua"/>
                <w:b/>
                <w:sz w:val="22"/>
                <w:szCs w:val="22"/>
              </w:rPr>
              <w:t>Identifikace objednatele</w:t>
            </w:r>
          </w:p>
          <w:p w:rsidR="009F4F5F" w:rsidRPr="009F4F5F" w:rsidRDefault="009F4F5F" w:rsidP="009F4F5F">
            <w:pPr>
              <w:spacing w:before="20" w:after="20"/>
              <w:jc w:val="center"/>
              <w:rPr>
                <w:rFonts w:ascii="Book Antiqua" w:hAnsi="Book Antiqua"/>
                <w:b/>
              </w:rPr>
            </w:pPr>
            <w:r w:rsidRPr="009F4F5F">
              <w:rPr>
                <w:rFonts w:ascii="Book Antiqua" w:hAnsi="Book Antiqua"/>
                <w:b/>
                <w:sz w:val="22"/>
                <w:szCs w:val="22"/>
              </w:rPr>
              <w:t>(název, sídlo, IČ)</w:t>
            </w:r>
          </w:p>
        </w:tc>
        <w:tc>
          <w:tcPr>
            <w:tcW w:w="1440" w:type="dxa"/>
            <w:shd w:val="clear" w:color="auto" w:fill="D9D9D9"/>
            <w:vAlign w:val="center"/>
          </w:tcPr>
          <w:p w:rsidR="009F4F5F" w:rsidRPr="009F4F5F" w:rsidRDefault="009F4F5F" w:rsidP="0047586D">
            <w:pPr>
              <w:spacing w:before="20" w:after="20"/>
              <w:jc w:val="center"/>
              <w:rPr>
                <w:rFonts w:ascii="Book Antiqua" w:hAnsi="Book Antiqua"/>
                <w:b/>
              </w:rPr>
            </w:pPr>
            <w:r w:rsidRPr="009F4F5F">
              <w:rPr>
                <w:rFonts w:ascii="Book Antiqua" w:hAnsi="Book Antiqua"/>
                <w:b/>
                <w:bCs/>
                <w:sz w:val="22"/>
                <w:szCs w:val="22"/>
              </w:rPr>
              <w:t xml:space="preserve">Hodnota </w:t>
            </w:r>
            <w:r w:rsidR="0047586D">
              <w:rPr>
                <w:rFonts w:ascii="Book Antiqua" w:hAnsi="Book Antiqua"/>
                <w:b/>
                <w:bCs/>
                <w:sz w:val="22"/>
                <w:szCs w:val="22"/>
              </w:rPr>
              <w:t>dodávky</w:t>
            </w:r>
            <w:r w:rsidRPr="009F4F5F">
              <w:rPr>
                <w:rFonts w:ascii="Book Antiqua" w:hAnsi="Book Antiqua"/>
                <w:b/>
                <w:bCs/>
                <w:sz w:val="22"/>
                <w:szCs w:val="22"/>
              </w:rPr>
              <w:t xml:space="preserve"> </w:t>
            </w:r>
            <w:r w:rsidRPr="009F4F5F">
              <w:rPr>
                <w:rFonts w:ascii="Book Antiqua" w:hAnsi="Book Antiqua"/>
                <w:b/>
                <w:sz w:val="22"/>
                <w:szCs w:val="22"/>
              </w:rPr>
              <w:t>v Kč bez DPH</w:t>
            </w:r>
          </w:p>
        </w:tc>
        <w:tc>
          <w:tcPr>
            <w:tcW w:w="2699" w:type="dxa"/>
            <w:shd w:val="clear" w:color="auto" w:fill="D9D9D9"/>
            <w:vAlign w:val="center"/>
          </w:tcPr>
          <w:p w:rsidR="009F4F5F" w:rsidRPr="009F4F5F" w:rsidRDefault="009F4F5F" w:rsidP="0047586D">
            <w:pPr>
              <w:spacing w:before="20" w:after="20"/>
              <w:jc w:val="center"/>
              <w:rPr>
                <w:rFonts w:ascii="Book Antiqua" w:hAnsi="Book Antiqua"/>
                <w:b/>
              </w:rPr>
            </w:pPr>
            <w:r w:rsidRPr="009F4F5F">
              <w:rPr>
                <w:rFonts w:ascii="Book Antiqua" w:hAnsi="Book Antiqua"/>
                <w:b/>
                <w:sz w:val="22"/>
                <w:szCs w:val="22"/>
              </w:rPr>
              <w:t xml:space="preserve">Popis </w:t>
            </w:r>
            <w:r w:rsidR="0047586D">
              <w:rPr>
                <w:rFonts w:ascii="Book Antiqua" w:hAnsi="Book Antiqua"/>
                <w:b/>
                <w:sz w:val="22"/>
                <w:szCs w:val="22"/>
              </w:rPr>
              <w:t>dodávky</w:t>
            </w:r>
          </w:p>
        </w:tc>
        <w:tc>
          <w:tcPr>
            <w:tcW w:w="1378" w:type="dxa"/>
            <w:shd w:val="clear" w:color="auto" w:fill="D9D9D9"/>
          </w:tcPr>
          <w:p w:rsidR="009F4F5F" w:rsidRPr="009F4F5F" w:rsidRDefault="009F4F5F" w:rsidP="009F4F5F">
            <w:pPr>
              <w:spacing w:before="20" w:after="20"/>
              <w:jc w:val="center"/>
              <w:rPr>
                <w:rFonts w:ascii="Book Antiqua" w:hAnsi="Book Antiqua"/>
                <w:b/>
              </w:rPr>
            </w:pPr>
            <w:r w:rsidRPr="009F4F5F">
              <w:rPr>
                <w:rFonts w:ascii="Book Antiqua" w:hAnsi="Book Antiqua"/>
                <w:b/>
                <w:sz w:val="22"/>
                <w:szCs w:val="22"/>
              </w:rPr>
              <w:t>% podíl na ceně realizované zakázky</w:t>
            </w:r>
          </w:p>
        </w:tc>
        <w:tc>
          <w:tcPr>
            <w:tcW w:w="1345" w:type="dxa"/>
            <w:shd w:val="clear" w:color="auto" w:fill="D9D9D9"/>
            <w:vAlign w:val="center"/>
          </w:tcPr>
          <w:p w:rsidR="009F4F5F" w:rsidRPr="009F4F5F" w:rsidRDefault="009F4F5F" w:rsidP="009F4F5F">
            <w:pPr>
              <w:spacing w:before="20" w:after="20"/>
              <w:jc w:val="center"/>
              <w:rPr>
                <w:rFonts w:ascii="Book Antiqua" w:hAnsi="Book Antiqua"/>
                <w:b/>
              </w:rPr>
            </w:pPr>
            <w:r w:rsidRPr="009F4F5F">
              <w:rPr>
                <w:rFonts w:ascii="Book Antiqua" w:hAnsi="Book Antiqua"/>
                <w:b/>
                <w:sz w:val="22"/>
                <w:szCs w:val="22"/>
              </w:rPr>
              <w:t>Termín a místo realizace (měsíc/rok)</w:t>
            </w:r>
          </w:p>
        </w:tc>
        <w:tc>
          <w:tcPr>
            <w:tcW w:w="2304" w:type="dxa"/>
            <w:shd w:val="clear" w:color="auto" w:fill="D9D9D9"/>
            <w:vAlign w:val="center"/>
          </w:tcPr>
          <w:p w:rsidR="009F4F5F" w:rsidRPr="009F4F5F" w:rsidRDefault="009F4F5F" w:rsidP="009F4F5F">
            <w:pPr>
              <w:spacing w:before="20" w:after="20"/>
              <w:jc w:val="center"/>
              <w:rPr>
                <w:rFonts w:ascii="Book Antiqua" w:hAnsi="Book Antiqua"/>
                <w:b/>
              </w:rPr>
            </w:pPr>
            <w:r w:rsidRPr="009F4F5F">
              <w:rPr>
                <w:rFonts w:ascii="Book Antiqua" w:hAnsi="Book Antiqua"/>
                <w:b/>
                <w:sz w:val="22"/>
                <w:szCs w:val="22"/>
              </w:rPr>
              <w:t>Kontaktní osoba objednatele (jméno, email, telefon)</w:t>
            </w:r>
          </w:p>
        </w:tc>
      </w:tr>
      <w:tr w:rsidR="009F4F5F" w:rsidRPr="009F4F5F" w:rsidTr="00F55C5D">
        <w:tc>
          <w:tcPr>
            <w:tcW w:w="2338" w:type="dxa"/>
            <w:shd w:val="clear" w:color="auto" w:fill="auto"/>
            <w:vAlign w:val="center"/>
          </w:tcPr>
          <w:p w:rsidR="009F4F5F" w:rsidRPr="009F4F5F" w:rsidRDefault="009F4F5F" w:rsidP="009F4F5F">
            <w:pPr>
              <w:jc w:val="both"/>
              <w:rPr>
                <w:rFonts w:ascii="Book Antiqua" w:hAnsi="Book Antiqua"/>
                <w:sz w:val="20"/>
                <w:szCs w:val="20"/>
              </w:rPr>
            </w:pPr>
          </w:p>
        </w:tc>
        <w:tc>
          <w:tcPr>
            <w:tcW w:w="2608" w:type="dxa"/>
            <w:shd w:val="clear" w:color="auto" w:fill="auto"/>
            <w:vAlign w:val="center"/>
          </w:tcPr>
          <w:p w:rsidR="009F4F5F" w:rsidRPr="009F4F5F" w:rsidRDefault="009F4F5F" w:rsidP="009F4F5F">
            <w:pPr>
              <w:jc w:val="both"/>
              <w:rPr>
                <w:rFonts w:ascii="Book Antiqua" w:hAnsi="Book Antiqua"/>
                <w:sz w:val="20"/>
                <w:szCs w:val="20"/>
              </w:rPr>
            </w:pPr>
          </w:p>
        </w:tc>
        <w:tc>
          <w:tcPr>
            <w:tcW w:w="1440" w:type="dxa"/>
            <w:shd w:val="clear" w:color="auto" w:fill="auto"/>
            <w:vAlign w:val="center"/>
          </w:tcPr>
          <w:p w:rsidR="009F4F5F" w:rsidRPr="009F4F5F" w:rsidRDefault="009F4F5F" w:rsidP="009F4F5F">
            <w:pPr>
              <w:jc w:val="both"/>
              <w:rPr>
                <w:rFonts w:ascii="Book Antiqua" w:hAnsi="Book Antiqua"/>
                <w:sz w:val="20"/>
                <w:szCs w:val="20"/>
              </w:rPr>
            </w:pPr>
          </w:p>
        </w:tc>
        <w:tc>
          <w:tcPr>
            <w:tcW w:w="2699" w:type="dxa"/>
            <w:shd w:val="clear" w:color="auto" w:fill="auto"/>
            <w:vAlign w:val="center"/>
          </w:tcPr>
          <w:p w:rsidR="009F4F5F" w:rsidRPr="009F4F5F" w:rsidRDefault="009F4F5F" w:rsidP="009F4F5F">
            <w:pPr>
              <w:jc w:val="both"/>
              <w:rPr>
                <w:rFonts w:ascii="Book Antiqua" w:hAnsi="Book Antiqua"/>
                <w:b/>
                <w:sz w:val="20"/>
                <w:szCs w:val="20"/>
              </w:rPr>
            </w:pPr>
          </w:p>
        </w:tc>
        <w:tc>
          <w:tcPr>
            <w:tcW w:w="1378" w:type="dxa"/>
          </w:tcPr>
          <w:p w:rsidR="009F4F5F" w:rsidRPr="009F4F5F" w:rsidRDefault="009F4F5F" w:rsidP="009F4F5F">
            <w:pPr>
              <w:jc w:val="both"/>
              <w:rPr>
                <w:rFonts w:ascii="Book Antiqua" w:hAnsi="Book Antiqua"/>
                <w:b/>
                <w:sz w:val="20"/>
                <w:szCs w:val="20"/>
              </w:rPr>
            </w:pPr>
          </w:p>
        </w:tc>
        <w:tc>
          <w:tcPr>
            <w:tcW w:w="1345" w:type="dxa"/>
            <w:vAlign w:val="center"/>
          </w:tcPr>
          <w:p w:rsidR="009F4F5F" w:rsidRPr="009F4F5F" w:rsidRDefault="009F4F5F" w:rsidP="009F4F5F">
            <w:pPr>
              <w:jc w:val="both"/>
              <w:rPr>
                <w:rFonts w:ascii="Book Antiqua" w:hAnsi="Book Antiqua"/>
                <w:b/>
                <w:sz w:val="20"/>
                <w:szCs w:val="20"/>
              </w:rPr>
            </w:pPr>
          </w:p>
        </w:tc>
        <w:tc>
          <w:tcPr>
            <w:tcW w:w="2304" w:type="dxa"/>
            <w:vAlign w:val="center"/>
          </w:tcPr>
          <w:p w:rsidR="009F4F5F" w:rsidRPr="009F4F5F" w:rsidRDefault="009F4F5F" w:rsidP="009F4F5F">
            <w:pPr>
              <w:jc w:val="both"/>
              <w:rPr>
                <w:rFonts w:ascii="Book Antiqua" w:hAnsi="Book Antiqua"/>
                <w:b/>
                <w:sz w:val="20"/>
                <w:szCs w:val="20"/>
              </w:rPr>
            </w:pPr>
          </w:p>
        </w:tc>
      </w:tr>
      <w:tr w:rsidR="009F4F5F" w:rsidRPr="009F4F5F" w:rsidTr="00F55C5D">
        <w:tc>
          <w:tcPr>
            <w:tcW w:w="2338" w:type="dxa"/>
            <w:shd w:val="clear" w:color="auto" w:fill="auto"/>
            <w:vAlign w:val="center"/>
          </w:tcPr>
          <w:p w:rsidR="009F4F5F" w:rsidRPr="009F4F5F" w:rsidRDefault="009F4F5F" w:rsidP="009F4F5F">
            <w:pPr>
              <w:jc w:val="both"/>
              <w:rPr>
                <w:rFonts w:ascii="Book Antiqua" w:hAnsi="Book Antiqua"/>
                <w:sz w:val="20"/>
                <w:szCs w:val="20"/>
              </w:rPr>
            </w:pPr>
          </w:p>
        </w:tc>
        <w:tc>
          <w:tcPr>
            <w:tcW w:w="2608" w:type="dxa"/>
            <w:shd w:val="clear" w:color="auto" w:fill="auto"/>
            <w:vAlign w:val="center"/>
          </w:tcPr>
          <w:p w:rsidR="009F4F5F" w:rsidRPr="009F4F5F" w:rsidRDefault="009F4F5F" w:rsidP="009F4F5F">
            <w:pPr>
              <w:jc w:val="both"/>
              <w:rPr>
                <w:rFonts w:ascii="Book Antiqua" w:hAnsi="Book Antiqua"/>
                <w:sz w:val="20"/>
                <w:szCs w:val="20"/>
              </w:rPr>
            </w:pPr>
          </w:p>
        </w:tc>
        <w:tc>
          <w:tcPr>
            <w:tcW w:w="1440" w:type="dxa"/>
            <w:shd w:val="clear" w:color="auto" w:fill="auto"/>
            <w:vAlign w:val="center"/>
          </w:tcPr>
          <w:p w:rsidR="009F4F5F" w:rsidRPr="009F4F5F" w:rsidRDefault="009F4F5F" w:rsidP="009F4F5F">
            <w:pPr>
              <w:jc w:val="both"/>
              <w:rPr>
                <w:rFonts w:ascii="Book Antiqua" w:hAnsi="Book Antiqua"/>
                <w:sz w:val="20"/>
                <w:szCs w:val="20"/>
              </w:rPr>
            </w:pPr>
          </w:p>
        </w:tc>
        <w:tc>
          <w:tcPr>
            <w:tcW w:w="2699" w:type="dxa"/>
            <w:shd w:val="clear" w:color="auto" w:fill="auto"/>
            <w:vAlign w:val="center"/>
          </w:tcPr>
          <w:p w:rsidR="009F4F5F" w:rsidRPr="009F4F5F" w:rsidRDefault="009F4F5F" w:rsidP="009F4F5F">
            <w:pPr>
              <w:jc w:val="both"/>
              <w:rPr>
                <w:rFonts w:ascii="Book Antiqua" w:hAnsi="Book Antiqua"/>
                <w:b/>
                <w:sz w:val="20"/>
                <w:szCs w:val="20"/>
              </w:rPr>
            </w:pPr>
          </w:p>
        </w:tc>
        <w:tc>
          <w:tcPr>
            <w:tcW w:w="1378" w:type="dxa"/>
          </w:tcPr>
          <w:p w:rsidR="009F4F5F" w:rsidRPr="009F4F5F" w:rsidRDefault="009F4F5F" w:rsidP="009F4F5F">
            <w:pPr>
              <w:jc w:val="both"/>
              <w:rPr>
                <w:rFonts w:ascii="Book Antiqua" w:hAnsi="Book Antiqua"/>
                <w:b/>
                <w:sz w:val="20"/>
                <w:szCs w:val="20"/>
              </w:rPr>
            </w:pPr>
          </w:p>
        </w:tc>
        <w:tc>
          <w:tcPr>
            <w:tcW w:w="1345" w:type="dxa"/>
            <w:vAlign w:val="center"/>
          </w:tcPr>
          <w:p w:rsidR="009F4F5F" w:rsidRPr="009F4F5F" w:rsidRDefault="009F4F5F" w:rsidP="009F4F5F">
            <w:pPr>
              <w:jc w:val="both"/>
              <w:rPr>
                <w:rFonts w:ascii="Book Antiqua" w:hAnsi="Book Antiqua"/>
                <w:b/>
                <w:sz w:val="20"/>
                <w:szCs w:val="20"/>
              </w:rPr>
            </w:pPr>
          </w:p>
        </w:tc>
        <w:tc>
          <w:tcPr>
            <w:tcW w:w="2304" w:type="dxa"/>
            <w:vAlign w:val="center"/>
          </w:tcPr>
          <w:p w:rsidR="009F4F5F" w:rsidRPr="009F4F5F" w:rsidRDefault="009F4F5F" w:rsidP="009F4F5F">
            <w:pPr>
              <w:jc w:val="both"/>
              <w:rPr>
                <w:rFonts w:ascii="Book Antiqua" w:hAnsi="Book Antiqua"/>
                <w:b/>
                <w:sz w:val="20"/>
                <w:szCs w:val="20"/>
              </w:rPr>
            </w:pPr>
          </w:p>
        </w:tc>
      </w:tr>
      <w:tr w:rsidR="00931109" w:rsidRPr="009F4F5F" w:rsidTr="00F55C5D">
        <w:tc>
          <w:tcPr>
            <w:tcW w:w="2338" w:type="dxa"/>
            <w:shd w:val="clear" w:color="auto" w:fill="auto"/>
            <w:vAlign w:val="center"/>
          </w:tcPr>
          <w:p w:rsidR="00931109" w:rsidRPr="009F4F5F" w:rsidRDefault="00931109" w:rsidP="009F4F5F">
            <w:pPr>
              <w:jc w:val="both"/>
              <w:rPr>
                <w:rFonts w:ascii="Book Antiqua" w:hAnsi="Book Antiqua"/>
                <w:sz w:val="20"/>
                <w:szCs w:val="20"/>
              </w:rPr>
            </w:pPr>
          </w:p>
        </w:tc>
        <w:tc>
          <w:tcPr>
            <w:tcW w:w="2608" w:type="dxa"/>
            <w:shd w:val="clear" w:color="auto" w:fill="auto"/>
            <w:vAlign w:val="center"/>
          </w:tcPr>
          <w:p w:rsidR="00931109" w:rsidRPr="009F4F5F" w:rsidRDefault="00931109" w:rsidP="009F4F5F">
            <w:pPr>
              <w:jc w:val="both"/>
              <w:rPr>
                <w:rFonts w:ascii="Book Antiqua" w:hAnsi="Book Antiqua"/>
                <w:sz w:val="20"/>
                <w:szCs w:val="20"/>
              </w:rPr>
            </w:pPr>
          </w:p>
        </w:tc>
        <w:tc>
          <w:tcPr>
            <w:tcW w:w="1440" w:type="dxa"/>
            <w:shd w:val="clear" w:color="auto" w:fill="auto"/>
            <w:vAlign w:val="center"/>
          </w:tcPr>
          <w:p w:rsidR="00931109" w:rsidRPr="009F4F5F" w:rsidRDefault="00931109" w:rsidP="009F4F5F">
            <w:pPr>
              <w:jc w:val="both"/>
              <w:rPr>
                <w:rFonts w:ascii="Book Antiqua" w:hAnsi="Book Antiqua"/>
                <w:sz w:val="20"/>
                <w:szCs w:val="20"/>
              </w:rPr>
            </w:pPr>
          </w:p>
        </w:tc>
        <w:tc>
          <w:tcPr>
            <w:tcW w:w="2699" w:type="dxa"/>
            <w:shd w:val="clear" w:color="auto" w:fill="auto"/>
            <w:vAlign w:val="center"/>
          </w:tcPr>
          <w:p w:rsidR="00931109" w:rsidRPr="009F4F5F" w:rsidRDefault="00931109" w:rsidP="009F4F5F">
            <w:pPr>
              <w:jc w:val="both"/>
              <w:rPr>
                <w:rFonts w:ascii="Book Antiqua" w:hAnsi="Book Antiqua"/>
                <w:b/>
                <w:sz w:val="20"/>
                <w:szCs w:val="20"/>
              </w:rPr>
            </w:pPr>
          </w:p>
        </w:tc>
        <w:tc>
          <w:tcPr>
            <w:tcW w:w="1378" w:type="dxa"/>
          </w:tcPr>
          <w:p w:rsidR="00931109" w:rsidRPr="009F4F5F" w:rsidRDefault="00931109" w:rsidP="009F4F5F">
            <w:pPr>
              <w:jc w:val="both"/>
              <w:rPr>
                <w:rFonts w:ascii="Book Antiqua" w:hAnsi="Book Antiqua"/>
                <w:b/>
                <w:sz w:val="20"/>
                <w:szCs w:val="20"/>
              </w:rPr>
            </w:pPr>
          </w:p>
        </w:tc>
        <w:tc>
          <w:tcPr>
            <w:tcW w:w="1345" w:type="dxa"/>
            <w:vAlign w:val="center"/>
          </w:tcPr>
          <w:p w:rsidR="00931109" w:rsidRPr="009F4F5F" w:rsidRDefault="00931109" w:rsidP="009F4F5F">
            <w:pPr>
              <w:jc w:val="both"/>
              <w:rPr>
                <w:rFonts w:ascii="Book Antiqua" w:hAnsi="Book Antiqua"/>
                <w:b/>
                <w:sz w:val="20"/>
                <w:szCs w:val="20"/>
              </w:rPr>
            </w:pPr>
          </w:p>
        </w:tc>
        <w:tc>
          <w:tcPr>
            <w:tcW w:w="2304" w:type="dxa"/>
            <w:vAlign w:val="center"/>
          </w:tcPr>
          <w:p w:rsidR="00931109" w:rsidRPr="009F4F5F" w:rsidRDefault="00931109" w:rsidP="009F4F5F">
            <w:pPr>
              <w:jc w:val="both"/>
              <w:rPr>
                <w:rFonts w:ascii="Book Antiqua" w:hAnsi="Book Antiqua"/>
                <w:b/>
                <w:sz w:val="20"/>
                <w:szCs w:val="20"/>
              </w:rPr>
            </w:pPr>
          </w:p>
        </w:tc>
      </w:tr>
      <w:tr w:rsidR="00E56382" w:rsidRPr="009F4F5F" w:rsidTr="00F55C5D">
        <w:tc>
          <w:tcPr>
            <w:tcW w:w="2338" w:type="dxa"/>
            <w:shd w:val="clear" w:color="auto" w:fill="auto"/>
            <w:vAlign w:val="center"/>
          </w:tcPr>
          <w:p w:rsidR="00E56382" w:rsidRPr="009F4F5F" w:rsidRDefault="00E56382" w:rsidP="009F4F5F">
            <w:pPr>
              <w:jc w:val="both"/>
              <w:rPr>
                <w:rFonts w:ascii="Book Antiqua" w:hAnsi="Book Antiqua"/>
                <w:sz w:val="20"/>
                <w:szCs w:val="20"/>
              </w:rPr>
            </w:pPr>
          </w:p>
        </w:tc>
        <w:tc>
          <w:tcPr>
            <w:tcW w:w="2608" w:type="dxa"/>
            <w:shd w:val="clear" w:color="auto" w:fill="auto"/>
            <w:vAlign w:val="center"/>
          </w:tcPr>
          <w:p w:rsidR="00E56382" w:rsidRPr="009F4F5F" w:rsidRDefault="00E56382" w:rsidP="009F4F5F">
            <w:pPr>
              <w:jc w:val="both"/>
              <w:rPr>
                <w:rFonts w:ascii="Book Antiqua" w:hAnsi="Book Antiqua"/>
                <w:sz w:val="20"/>
                <w:szCs w:val="20"/>
              </w:rPr>
            </w:pPr>
          </w:p>
        </w:tc>
        <w:tc>
          <w:tcPr>
            <w:tcW w:w="1440" w:type="dxa"/>
            <w:shd w:val="clear" w:color="auto" w:fill="auto"/>
            <w:vAlign w:val="center"/>
          </w:tcPr>
          <w:p w:rsidR="00E56382" w:rsidRPr="009F4F5F" w:rsidRDefault="00E56382" w:rsidP="009F4F5F">
            <w:pPr>
              <w:jc w:val="both"/>
              <w:rPr>
                <w:rFonts w:ascii="Book Antiqua" w:hAnsi="Book Antiqua"/>
                <w:sz w:val="20"/>
                <w:szCs w:val="20"/>
              </w:rPr>
            </w:pPr>
          </w:p>
        </w:tc>
        <w:tc>
          <w:tcPr>
            <w:tcW w:w="2699" w:type="dxa"/>
            <w:shd w:val="clear" w:color="auto" w:fill="auto"/>
            <w:vAlign w:val="center"/>
          </w:tcPr>
          <w:p w:rsidR="00E56382" w:rsidRPr="009F4F5F" w:rsidRDefault="00E56382" w:rsidP="009F4F5F">
            <w:pPr>
              <w:jc w:val="both"/>
              <w:rPr>
                <w:rFonts w:ascii="Book Antiqua" w:hAnsi="Book Antiqua"/>
                <w:b/>
                <w:sz w:val="20"/>
                <w:szCs w:val="20"/>
              </w:rPr>
            </w:pPr>
          </w:p>
        </w:tc>
        <w:tc>
          <w:tcPr>
            <w:tcW w:w="1378" w:type="dxa"/>
          </w:tcPr>
          <w:p w:rsidR="00E56382" w:rsidRPr="009F4F5F" w:rsidRDefault="00E56382" w:rsidP="009F4F5F">
            <w:pPr>
              <w:jc w:val="both"/>
              <w:rPr>
                <w:rFonts w:ascii="Book Antiqua" w:hAnsi="Book Antiqua"/>
                <w:b/>
                <w:sz w:val="20"/>
                <w:szCs w:val="20"/>
              </w:rPr>
            </w:pPr>
          </w:p>
        </w:tc>
        <w:tc>
          <w:tcPr>
            <w:tcW w:w="1345" w:type="dxa"/>
            <w:vAlign w:val="center"/>
          </w:tcPr>
          <w:p w:rsidR="00E56382" w:rsidRPr="009F4F5F" w:rsidRDefault="00E56382" w:rsidP="009F4F5F">
            <w:pPr>
              <w:jc w:val="both"/>
              <w:rPr>
                <w:rFonts w:ascii="Book Antiqua" w:hAnsi="Book Antiqua"/>
                <w:b/>
                <w:sz w:val="20"/>
                <w:szCs w:val="20"/>
              </w:rPr>
            </w:pPr>
          </w:p>
        </w:tc>
        <w:tc>
          <w:tcPr>
            <w:tcW w:w="2304" w:type="dxa"/>
            <w:vAlign w:val="center"/>
          </w:tcPr>
          <w:p w:rsidR="00E56382" w:rsidRPr="009F4F5F" w:rsidRDefault="00E56382" w:rsidP="009F4F5F">
            <w:pPr>
              <w:jc w:val="both"/>
              <w:rPr>
                <w:rFonts w:ascii="Book Antiqua" w:hAnsi="Book Antiqua"/>
                <w:b/>
                <w:sz w:val="20"/>
                <w:szCs w:val="20"/>
              </w:rPr>
            </w:pPr>
          </w:p>
        </w:tc>
      </w:tr>
    </w:tbl>
    <w:p w:rsidR="00795826" w:rsidRPr="00346D0D" w:rsidRDefault="00795826" w:rsidP="00795826">
      <w:pPr>
        <w:rPr>
          <w:rFonts w:ascii="Book Antiqua" w:hAnsi="Book Antiqua"/>
          <w:sz w:val="22"/>
          <w:szCs w:val="22"/>
        </w:rPr>
      </w:pPr>
    </w:p>
    <w:p w:rsidR="00795826" w:rsidRPr="00346D0D" w:rsidRDefault="00795826" w:rsidP="00386D9F">
      <w:pPr>
        <w:jc w:val="both"/>
        <w:rPr>
          <w:rFonts w:ascii="Book Antiqua" w:hAnsi="Book Antiqua"/>
          <w:sz w:val="22"/>
          <w:szCs w:val="22"/>
        </w:rPr>
      </w:pPr>
      <w:r w:rsidRPr="00346D0D">
        <w:rPr>
          <w:rFonts w:ascii="Book Antiqua" w:hAnsi="Book Antiqua"/>
          <w:sz w:val="22"/>
          <w:szCs w:val="22"/>
        </w:rPr>
        <w:t xml:space="preserve">Dále jako účastník </w:t>
      </w:r>
      <w:r w:rsidR="00E56382">
        <w:rPr>
          <w:rFonts w:ascii="Book Antiqua" w:hAnsi="Book Antiqua"/>
          <w:sz w:val="22"/>
          <w:szCs w:val="22"/>
        </w:rPr>
        <w:t>zadávacího</w:t>
      </w:r>
      <w:r w:rsidRPr="00346D0D">
        <w:rPr>
          <w:rFonts w:ascii="Book Antiqua" w:hAnsi="Book Antiqua"/>
          <w:sz w:val="22"/>
          <w:szCs w:val="22"/>
        </w:rPr>
        <w:t xml:space="preserve"> řízení prohlašuji, že výše uvedené údaje jsou pravdivé a </w:t>
      </w:r>
      <w:r w:rsidRPr="004C21D5">
        <w:rPr>
          <w:rFonts w:ascii="Book Antiqua" w:hAnsi="Book Antiqua"/>
          <w:sz w:val="22"/>
          <w:szCs w:val="22"/>
        </w:rPr>
        <w:t>kompletní.</w:t>
      </w:r>
    </w:p>
    <w:p w:rsidR="00795826" w:rsidRPr="00346D0D" w:rsidRDefault="00795826" w:rsidP="00795826">
      <w:pPr>
        <w:rPr>
          <w:rFonts w:ascii="Book Antiqua" w:hAnsi="Book Antiqua"/>
          <w:sz w:val="22"/>
          <w:szCs w:val="22"/>
        </w:rPr>
      </w:pPr>
    </w:p>
    <w:p w:rsidR="00795826" w:rsidRPr="00346D0D" w:rsidRDefault="00795826" w:rsidP="00795826">
      <w:pPr>
        <w:rPr>
          <w:rFonts w:ascii="Book Antiqua" w:hAnsi="Book Antiqua"/>
          <w:sz w:val="22"/>
          <w:szCs w:val="22"/>
        </w:rPr>
      </w:pPr>
      <w:r w:rsidRPr="00346D0D">
        <w:rPr>
          <w:rFonts w:ascii="Book Antiqua" w:hAnsi="Book Antiqua"/>
          <w:sz w:val="22"/>
          <w:szCs w:val="22"/>
        </w:rPr>
        <w:t>V …………… dne ……………….</w:t>
      </w:r>
    </w:p>
    <w:p w:rsidR="00795826" w:rsidRPr="00346D0D" w:rsidRDefault="00795826" w:rsidP="00795826">
      <w:pPr>
        <w:rPr>
          <w:rFonts w:ascii="Book Antiqua" w:hAnsi="Book Antiqua"/>
          <w:sz w:val="22"/>
          <w:szCs w:val="22"/>
        </w:rPr>
      </w:pPr>
    </w:p>
    <w:p w:rsidR="00795826" w:rsidRPr="00346D0D" w:rsidRDefault="00795826" w:rsidP="002F70AB">
      <w:pPr>
        <w:ind w:right="1223"/>
        <w:jc w:val="right"/>
        <w:rPr>
          <w:rFonts w:ascii="Book Antiqua" w:hAnsi="Book Antiqua"/>
          <w:sz w:val="22"/>
          <w:szCs w:val="22"/>
        </w:rPr>
      </w:pPr>
      <w:r w:rsidRPr="00346D0D">
        <w:rPr>
          <w:rFonts w:ascii="Book Antiqua" w:hAnsi="Book Antiqua"/>
          <w:sz w:val="22"/>
          <w:szCs w:val="22"/>
        </w:rPr>
        <w:t>_______________________________________________</w:t>
      </w:r>
    </w:p>
    <w:p w:rsidR="00331975" w:rsidRDefault="00795826" w:rsidP="002F70AB">
      <w:pPr>
        <w:ind w:right="1223"/>
        <w:jc w:val="right"/>
        <w:rPr>
          <w:rFonts w:ascii="Book Antiqua" w:hAnsi="Book Antiqua"/>
          <w:sz w:val="22"/>
          <w:szCs w:val="22"/>
        </w:rPr>
        <w:sectPr w:rsidR="00331975" w:rsidSect="00331975">
          <w:headerReference w:type="default" r:id="rId11"/>
          <w:footerReference w:type="default" r:id="rId12"/>
          <w:pgSz w:w="16838" w:h="11906" w:orient="landscape"/>
          <w:pgMar w:top="720" w:right="720" w:bottom="720" w:left="720" w:header="708" w:footer="708" w:gutter="0"/>
          <w:cols w:space="708"/>
          <w:docGrid w:linePitch="360"/>
        </w:sectPr>
      </w:pPr>
      <w:r w:rsidRPr="00346D0D">
        <w:rPr>
          <w:rFonts w:ascii="Book Antiqua" w:hAnsi="Book Antiqua"/>
          <w:sz w:val="22"/>
          <w:szCs w:val="22"/>
        </w:rPr>
        <w:tab/>
        <w:t xml:space="preserve">                                                         podpis osoby oprávněné jednat jménem/za účastníka</w:t>
      </w:r>
    </w:p>
    <w:p w:rsidR="00331975" w:rsidRDefault="00331975" w:rsidP="00331975">
      <w:pPr>
        <w:jc w:val="right"/>
        <w:rPr>
          <w:rFonts w:ascii="Book Antiqua" w:hAnsi="Book Antiqua"/>
          <w:sz w:val="22"/>
          <w:szCs w:val="22"/>
        </w:rPr>
      </w:pPr>
    </w:p>
    <w:p w:rsidR="0068271A" w:rsidRDefault="0068271A" w:rsidP="002F70AB">
      <w:pPr>
        <w:shd w:val="clear" w:color="auto" w:fill="F79646" w:themeFill="accent6"/>
        <w:ind w:right="685"/>
        <w:jc w:val="center"/>
        <w:rPr>
          <w:rFonts w:ascii="Book Antiqua" w:hAnsi="Book Antiqua"/>
          <w:b/>
          <w:caps/>
        </w:rPr>
      </w:pPr>
    </w:p>
    <w:p w:rsidR="0068271A" w:rsidRDefault="0068271A" w:rsidP="002F70AB">
      <w:pPr>
        <w:shd w:val="clear" w:color="auto" w:fill="F79646" w:themeFill="accent6"/>
        <w:ind w:right="685"/>
        <w:jc w:val="center"/>
        <w:rPr>
          <w:rFonts w:ascii="Book Antiqua" w:hAnsi="Book Antiqua"/>
          <w:b/>
          <w:caps/>
        </w:rPr>
      </w:pPr>
      <w:r w:rsidRPr="003E469B">
        <w:rPr>
          <w:rFonts w:ascii="Book Antiqua" w:hAnsi="Book Antiqua"/>
          <w:b/>
          <w:caps/>
        </w:rPr>
        <w:t>ČESTNÉ PROHLÁŠENÍ K SANKČNÍM OPATŘENÍM</w:t>
      </w:r>
    </w:p>
    <w:p w:rsidR="0068271A" w:rsidRPr="003E469B" w:rsidRDefault="0068271A" w:rsidP="002F70AB">
      <w:pPr>
        <w:shd w:val="clear" w:color="auto" w:fill="F79646" w:themeFill="accent6"/>
        <w:ind w:right="685"/>
        <w:jc w:val="center"/>
        <w:rPr>
          <w:rFonts w:ascii="Book Antiqua" w:hAnsi="Book Antiqua"/>
          <w:b/>
          <w:caps/>
        </w:rPr>
      </w:pPr>
    </w:p>
    <w:p w:rsidR="0068271A" w:rsidRDefault="0068271A" w:rsidP="0068271A"/>
    <w:p w:rsidR="0068271A" w:rsidRPr="002F70AB" w:rsidRDefault="0068271A" w:rsidP="0068271A">
      <w:pPr>
        <w:ind w:left="426"/>
        <w:rPr>
          <w:rFonts w:ascii="Book Antiqua" w:hAnsi="Book Antiqua"/>
          <w:sz w:val="20"/>
          <w:szCs w:val="20"/>
        </w:rPr>
      </w:pPr>
      <w:r w:rsidRPr="002F70AB">
        <w:rPr>
          <w:rFonts w:ascii="Book Antiqua" w:hAnsi="Book Antiqua"/>
          <w:sz w:val="20"/>
          <w:szCs w:val="20"/>
        </w:rPr>
        <w:t xml:space="preserve">Já, níže podepsaný, jako statutární zástupce společnosti </w:t>
      </w:r>
    </w:p>
    <w:p w:rsidR="0068271A" w:rsidRPr="002F70AB" w:rsidRDefault="0068271A" w:rsidP="0068271A">
      <w:pPr>
        <w:rPr>
          <w:rFonts w:ascii="Book Antiqua" w:hAnsi="Book Antiqua"/>
          <w:sz w:val="20"/>
          <w:szCs w:val="20"/>
        </w:rPr>
      </w:pPr>
    </w:p>
    <w:tbl>
      <w:tblPr>
        <w:tblW w:w="9072" w:type="dxa"/>
        <w:tblInd w:w="6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6237"/>
      </w:tblGrid>
      <w:tr w:rsidR="0068271A" w:rsidRPr="002F70AB" w:rsidTr="00241E82">
        <w:trPr>
          <w:trHeight w:val="691"/>
        </w:trPr>
        <w:tc>
          <w:tcPr>
            <w:tcW w:w="2835" w:type="dxa"/>
            <w:tcBorders>
              <w:top w:val="double" w:sz="4" w:space="0" w:color="auto"/>
              <w:left w:val="double" w:sz="4" w:space="0" w:color="auto"/>
              <w:bottom w:val="double" w:sz="4" w:space="0" w:color="auto"/>
              <w:right w:val="double" w:sz="4" w:space="0" w:color="auto"/>
            </w:tcBorders>
            <w:shd w:val="clear" w:color="auto" w:fill="BFBFBF"/>
            <w:vAlign w:val="center"/>
          </w:tcPr>
          <w:p w:rsidR="0068271A" w:rsidRPr="002F70AB" w:rsidRDefault="0068271A" w:rsidP="00241E82">
            <w:pPr>
              <w:spacing w:before="80" w:after="80"/>
              <w:jc w:val="both"/>
              <w:rPr>
                <w:rFonts w:ascii="Book Antiqua" w:hAnsi="Book Antiqua"/>
                <w:b/>
                <w:sz w:val="20"/>
                <w:szCs w:val="20"/>
              </w:rPr>
            </w:pPr>
            <w:r w:rsidRPr="002F70AB">
              <w:rPr>
                <w:rFonts w:ascii="Book Antiqua" w:hAnsi="Book Antiqua"/>
                <w:b/>
                <w:sz w:val="20"/>
                <w:szCs w:val="20"/>
              </w:rPr>
              <w:t>Obchodní firma:</w:t>
            </w:r>
          </w:p>
        </w:tc>
        <w:tc>
          <w:tcPr>
            <w:tcW w:w="6237" w:type="dxa"/>
            <w:tcBorders>
              <w:top w:val="double" w:sz="4" w:space="0" w:color="auto"/>
              <w:left w:val="double" w:sz="4" w:space="0" w:color="auto"/>
              <w:bottom w:val="double" w:sz="4" w:space="0" w:color="auto"/>
              <w:right w:val="double" w:sz="4" w:space="0" w:color="auto"/>
            </w:tcBorders>
            <w:shd w:val="clear" w:color="auto" w:fill="BFBFBF"/>
            <w:vAlign w:val="center"/>
          </w:tcPr>
          <w:p w:rsidR="0068271A" w:rsidRPr="002F70AB" w:rsidRDefault="0068271A" w:rsidP="00241E82">
            <w:pPr>
              <w:spacing w:before="80" w:after="80"/>
              <w:rPr>
                <w:rFonts w:ascii="Book Antiqua" w:hAnsi="Book Antiqua"/>
                <w:b/>
                <w:sz w:val="20"/>
                <w:szCs w:val="20"/>
              </w:rPr>
            </w:pPr>
          </w:p>
        </w:tc>
      </w:tr>
      <w:tr w:rsidR="0068271A" w:rsidRPr="002F70AB" w:rsidTr="00241E82">
        <w:tc>
          <w:tcPr>
            <w:tcW w:w="2835" w:type="dxa"/>
            <w:tcBorders>
              <w:left w:val="double" w:sz="4" w:space="0" w:color="auto"/>
              <w:right w:val="double" w:sz="4" w:space="0" w:color="auto"/>
            </w:tcBorders>
            <w:vAlign w:val="center"/>
          </w:tcPr>
          <w:p w:rsidR="0068271A" w:rsidRPr="002F70AB" w:rsidRDefault="0068271A" w:rsidP="00241E82">
            <w:pPr>
              <w:spacing w:before="120" w:after="120"/>
              <w:jc w:val="both"/>
              <w:rPr>
                <w:rFonts w:ascii="Book Antiqua" w:hAnsi="Book Antiqua"/>
                <w:b/>
                <w:sz w:val="20"/>
                <w:szCs w:val="20"/>
              </w:rPr>
            </w:pPr>
            <w:r w:rsidRPr="002F70AB">
              <w:rPr>
                <w:rFonts w:ascii="Book Antiqua" w:hAnsi="Book Antiqua"/>
                <w:b/>
                <w:sz w:val="20"/>
                <w:szCs w:val="20"/>
              </w:rPr>
              <w:t>Sídlo:</w:t>
            </w:r>
          </w:p>
        </w:tc>
        <w:tc>
          <w:tcPr>
            <w:tcW w:w="6237" w:type="dxa"/>
            <w:tcBorders>
              <w:left w:val="double" w:sz="4" w:space="0" w:color="auto"/>
              <w:right w:val="double" w:sz="4" w:space="0" w:color="auto"/>
            </w:tcBorders>
            <w:vAlign w:val="center"/>
          </w:tcPr>
          <w:p w:rsidR="0068271A" w:rsidRPr="002F70AB" w:rsidRDefault="0068271A" w:rsidP="00241E82">
            <w:pPr>
              <w:spacing w:before="120" w:after="120"/>
              <w:rPr>
                <w:rFonts w:ascii="Book Antiqua" w:hAnsi="Book Antiqua"/>
                <w:sz w:val="20"/>
                <w:szCs w:val="20"/>
              </w:rPr>
            </w:pPr>
          </w:p>
        </w:tc>
      </w:tr>
      <w:tr w:rsidR="0068271A" w:rsidRPr="002F70AB" w:rsidTr="00241E82">
        <w:tc>
          <w:tcPr>
            <w:tcW w:w="2835" w:type="dxa"/>
            <w:tcBorders>
              <w:left w:val="double" w:sz="4" w:space="0" w:color="auto"/>
              <w:right w:val="double" w:sz="4" w:space="0" w:color="auto"/>
            </w:tcBorders>
            <w:vAlign w:val="center"/>
          </w:tcPr>
          <w:p w:rsidR="0068271A" w:rsidRPr="002F70AB" w:rsidRDefault="0068271A" w:rsidP="00241E82">
            <w:pPr>
              <w:spacing w:before="120" w:after="120"/>
              <w:jc w:val="both"/>
              <w:rPr>
                <w:rFonts w:ascii="Book Antiqua" w:hAnsi="Book Antiqua"/>
                <w:b/>
                <w:sz w:val="20"/>
                <w:szCs w:val="20"/>
              </w:rPr>
            </w:pPr>
            <w:r w:rsidRPr="002F70AB">
              <w:rPr>
                <w:rFonts w:ascii="Book Antiqua" w:hAnsi="Book Antiqua"/>
                <w:b/>
                <w:sz w:val="20"/>
                <w:szCs w:val="20"/>
              </w:rPr>
              <w:t>IČ:</w:t>
            </w:r>
          </w:p>
        </w:tc>
        <w:tc>
          <w:tcPr>
            <w:tcW w:w="6237" w:type="dxa"/>
            <w:tcBorders>
              <w:left w:val="double" w:sz="4" w:space="0" w:color="auto"/>
              <w:right w:val="double" w:sz="4" w:space="0" w:color="auto"/>
            </w:tcBorders>
            <w:vAlign w:val="center"/>
          </w:tcPr>
          <w:p w:rsidR="0068271A" w:rsidRPr="002F70AB" w:rsidRDefault="0068271A" w:rsidP="00241E82">
            <w:pPr>
              <w:spacing w:before="120" w:after="120"/>
              <w:rPr>
                <w:rFonts w:ascii="Book Antiqua" w:hAnsi="Book Antiqua"/>
                <w:sz w:val="20"/>
                <w:szCs w:val="20"/>
              </w:rPr>
            </w:pPr>
          </w:p>
        </w:tc>
      </w:tr>
      <w:tr w:rsidR="0068271A" w:rsidRPr="002F70AB" w:rsidTr="00241E82">
        <w:tc>
          <w:tcPr>
            <w:tcW w:w="2835" w:type="dxa"/>
            <w:tcBorders>
              <w:left w:val="double" w:sz="4" w:space="0" w:color="auto"/>
              <w:bottom w:val="double" w:sz="4" w:space="0" w:color="auto"/>
              <w:right w:val="double" w:sz="4" w:space="0" w:color="auto"/>
            </w:tcBorders>
            <w:vAlign w:val="center"/>
          </w:tcPr>
          <w:p w:rsidR="0068271A" w:rsidRPr="002F70AB" w:rsidRDefault="0068271A" w:rsidP="00241E82">
            <w:pPr>
              <w:spacing w:before="120" w:after="120"/>
              <w:jc w:val="both"/>
              <w:rPr>
                <w:rFonts w:ascii="Book Antiqua" w:hAnsi="Book Antiqua"/>
                <w:b/>
                <w:sz w:val="20"/>
                <w:szCs w:val="20"/>
              </w:rPr>
            </w:pPr>
            <w:r w:rsidRPr="002F70AB">
              <w:rPr>
                <w:rFonts w:ascii="Book Antiqua" w:hAnsi="Book Antiqua"/>
                <w:b/>
                <w:sz w:val="20"/>
                <w:szCs w:val="20"/>
              </w:rPr>
              <w:t>Osoba oprávněná jednat za účastníka:</w:t>
            </w:r>
          </w:p>
        </w:tc>
        <w:tc>
          <w:tcPr>
            <w:tcW w:w="6237" w:type="dxa"/>
            <w:tcBorders>
              <w:left w:val="double" w:sz="4" w:space="0" w:color="auto"/>
              <w:bottom w:val="double" w:sz="4" w:space="0" w:color="auto"/>
              <w:right w:val="double" w:sz="4" w:space="0" w:color="auto"/>
            </w:tcBorders>
            <w:vAlign w:val="center"/>
          </w:tcPr>
          <w:p w:rsidR="0068271A" w:rsidRPr="002F70AB" w:rsidRDefault="0068271A" w:rsidP="00241E82">
            <w:pPr>
              <w:spacing w:before="120" w:after="120"/>
              <w:rPr>
                <w:rFonts w:ascii="Book Antiqua" w:hAnsi="Book Antiqua"/>
                <w:sz w:val="20"/>
                <w:szCs w:val="20"/>
              </w:rPr>
            </w:pPr>
          </w:p>
        </w:tc>
      </w:tr>
    </w:tbl>
    <w:p w:rsidR="0068271A" w:rsidRPr="002F70AB" w:rsidRDefault="0068271A" w:rsidP="0068271A">
      <w:pPr>
        <w:rPr>
          <w:rFonts w:ascii="Book Antiqua" w:hAnsi="Book Antiqua"/>
          <w:sz w:val="20"/>
          <w:szCs w:val="20"/>
        </w:rPr>
      </w:pPr>
    </w:p>
    <w:p w:rsidR="0068271A" w:rsidRPr="002F70AB" w:rsidRDefault="0068271A" w:rsidP="0068271A">
      <w:pPr>
        <w:rPr>
          <w:rFonts w:ascii="Book Antiqua" w:hAnsi="Book Antiqua"/>
          <w:sz w:val="20"/>
          <w:szCs w:val="20"/>
        </w:rPr>
      </w:pPr>
    </w:p>
    <w:p w:rsidR="0068271A" w:rsidRPr="002F70AB" w:rsidRDefault="0068271A" w:rsidP="0068271A">
      <w:pPr>
        <w:ind w:left="426" w:right="260"/>
        <w:rPr>
          <w:rFonts w:ascii="Book Antiqua" w:hAnsi="Book Antiqua"/>
          <w:sz w:val="20"/>
          <w:szCs w:val="20"/>
        </w:rPr>
      </w:pPr>
      <w:r w:rsidRPr="002F70AB">
        <w:rPr>
          <w:rFonts w:ascii="Book Antiqua" w:hAnsi="Book Antiqua"/>
          <w:sz w:val="20"/>
          <w:szCs w:val="20"/>
        </w:rPr>
        <w:t>(dále „účastník“)</w:t>
      </w:r>
    </w:p>
    <w:p w:rsidR="0068271A" w:rsidRPr="002F70AB" w:rsidRDefault="0068271A" w:rsidP="0068271A">
      <w:pPr>
        <w:ind w:left="426" w:right="260"/>
        <w:rPr>
          <w:rFonts w:ascii="Book Antiqua" w:hAnsi="Book Antiqua"/>
          <w:sz w:val="20"/>
          <w:szCs w:val="20"/>
        </w:rPr>
      </w:pPr>
    </w:p>
    <w:p w:rsidR="0068271A" w:rsidRPr="002F70AB" w:rsidRDefault="0068271A" w:rsidP="0068271A">
      <w:pPr>
        <w:ind w:left="426" w:right="260"/>
        <w:jc w:val="both"/>
        <w:rPr>
          <w:rFonts w:ascii="Book Antiqua" w:hAnsi="Book Antiqua" w:cs="Arial"/>
          <w:sz w:val="20"/>
          <w:szCs w:val="20"/>
        </w:rPr>
      </w:pPr>
      <w:r w:rsidRPr="002F70AB">
        <w:rPr>
          <w:rFonts w:ascii="Book Antiqua" w:hAnsi="Book Antiqua" w:cs="Arial"/>
          <w:sz w:val="20"/>
          <w:szCs w:val="20"/>
        </w:rPr>
        <w:t>tímto prohlašuje, že účastník není:</w:t>
      </w:r>
    </w:p>
    <w:p w:rsidR="0068271A" w:rsidRPr="002F70AB" w:rsidRDefault="0068271A" w:rsidP="0068271A">
      <w:pPr>
        <w:pStyle w:val="Odstavecseseznamem"/>
        <w:keepNext/>
        <w:numPr>
          <w:ilvl w:val="0"/>
          <w:numId w:val="16"/>
        </w:numPr>
        <w:spacing w:after="200" w:line="276" w:lineRule="auto"/>
        <w:ind w:left="426" w:right="260" w:firstLine="0"/>
        <w:contextualSpacing/>
        <w:jc w:val="both"/>
        <w:rPr>
          <w:rFonts w:ascii="Book Antiqua" w:hAnsi="Book Antiqua" w:cs="Arial"/>
          <w:sz w:val="20"/>
        </w:rPr>
      </w:pPr>
      <w:r w:rsidRPr="002F70AB">
        <w:rPr>
          <w:rFonts w:ascii="Book Antiqua" w:hAnsi="Book Antiqua" w:cs="Arial"/>
          <w:sz w:val="20"/>
        </w:rPr>
        <w:t xml:space="preserve"> není </w:t>
      </w:r>
      <w:r w:rsidRPr="002F70AB">
        <w:rPr>
          <w:rFonts w:ascii="Book Antiqua" w:hAnsi="Book Antiqua" w:cs="Arial"/>
          <w:i/>
          <w:iCs/>
          <w:sz w:val="20"/>
        </w:rPr>
        <w:t>Sankcionovanou osobou</w:t>
      </w:r>
      <w:r w:rsidRPr="002F70AB">
        <w:rPr>
          <w:rFonts w:ascii="Book Antiqua" w:hAnsi="Book Antiqua" w:cs="Arial"/>
          <w:sz w:val="20"/>
        </w:rPr>
        <w:t>; nebo</w:t>
      </w:r>
    </w:p>
    <w:p w:rsidR="0068271A" w:rsidRPr="002F70AB" w:rsidRDefault="0068271A" w:rsidP="0068271A">
      <w:pPr>
        <w:pStyle w:val="Odstavecseseznamem"/>
        <w:keepNext/>
        <w:numPr>
          <w:ilvl w:val="0"/>
          <w:numId w:val="16"/>
        </w:numPr>
        <w:spacing w:after="200" w:line="276" w:lineRule="auto"/>
        <w:ind w:right="260"/>
        <w:contextualSpacing/>
        <w:jc w:val="both"/>
        <w:rPr>
          <w:rFonts w:ascii="Book Antiqua" w:hAnsi="Book Antiqua" w:cs="Arial"/>
          <w:sz w:val="20"/>
        </w:rPr>
      </w:pPr>
      <w:r w:rsidRPr="002F70AB">
        <w:rPr>
          <w:rFonts w:ascii="Book Antiqua" w:hAnsi="Book Antiqua" w:cs="Arial"/>
          <w:sz w:val="20"/>
        </w:rPr>
        <w:t xml:space="preserve">neporušuje jakékoli </w:t>
      </w:r>
      <w:r w:rsidRPr="002F70AB">
        <w:rPr>
          <w:rFonts w:ascii="Book Antiqua" w:hAnsi="Book Antiqua" w:cs="Arial"/>
          <w:i/>
          <w:iCs/>
          <w:sz w:val="20"/>
        </w:rPr>
        <w:t>Sankce</w:t>
      </w:r>
      <w:r w:rsidRPr="002F70AB">
        <w:rPr>
          <w:rFonts w:ascii="Book Antiqua" w:hAnsi="Book Antiqua" w:cs="Arial"/>
          <w:sz w:val="20"/>
        </w:rPr>
        <w:t>;</w:t>
      </w:r>
    </w:p>
    <w:p w:rsidR="0068271A" w:rsidRPr="002F70AB" w:rsidRDefault="0068271A" w:rsidP="0068271A">
      <w:pPr>
        <w:ind w:left="426" w:right="260"/>
        <w:jc w:val="both"/>
        <w:rPr>
          <w:rFonts w:ascii="Book Antiqua" w:hAnsi="Book Antiqua" w:cs="Arial"/>
          <w:sz w:val="20"/>
          <w:szCs w:val="20"/>
        </w:rPr>
      </w:pPr>
      <w:r w:rsidRPr="002F70AB">
        <w:rPr>
          <w:rFonts w:ascii="Book Antiqua" w:hAnsi="Book Antiqua" w:cs="Arial"/>
          <w:sz w:val="20"/>
          <w:szCs w:val="20"/>
        </w:rPr>
        <w:t>přičemž pro výše uvedené pojmy kurzívou platí následující definice:</w:t>
      </w:r>
    </w:p>
    <w:p w:rsidR="0068271A" w:rsidRPr="002F70AB" w:rsidRDefault="0068271A" w:rsidP="0068271A">
      <w:pPr>
        <w:ind w:left="426" w:right="260"/>
        <w:jc w:val="both"/>
        <w:rPr>
          <w:rFonts w:ascii="Book Antiqua" w:hAnsi="Book Antiqua" w:cs="Arial"/>
          <w:sz w:val="20"/>
          <w:szCs w:val="20"/>
        </w:rPr>
      </w:pPr>
    </w:p>
    <w:p w:rsidR="0068271A" w:rsidRPr="002F70AB" w:rsidRDefault="0068271A" w:rsidP="0068271A">
      <w:pPr>
        <w:keepNext/>
        <w:ind w:left="426" w:right="260"/>
        <w:jc w:val="both"/>
        <w:rPr>
          <w:rFonts w:ascii="Book Antiqua" w:hAnsi="Book Antiqua" w:cs="Arial"/>
          <w:sz w:val="20"/>
          <w:szCs w:val="20"/>
        </w:rPr>
      </w:pPr>
      <w:r w:rsidRPr="002F70AB">
        <w:rPr>
          <w:rFonts w:ascii="Book Antiqua" w:hAnsi="Book Antiqua" w:cs="Arial"/>
          <w:b/>
          <w:bCs/>
          <w:sz w:val="20"/>
          <w:szCs w:val="20"/>
        </w:rPr>
        <w:t>Sankcionovaná osoba</w:t>
      </w:r>
      <w:r w:rsidRPr="002F70AB">
        <w:rPr>
          <w:rFonts w:ascii="Book Antiqua" w:hAnsi="Book Antiqua" w:cs="Arial"/>
          <w:sz w:val="20"/>
          <w:szCs w:val="20"/>
        </w:rPr>
        <w:t>“ znamená jakákoli osoba nebo subjekt (aby se předešlo pochybnostem, pojem subjekt zahrnuje, ale není omezen na jakoukoli vládu, skupinu nebo teroristickou organizaci), který je určeným cílem nebo který je jinak předmětem sankcí (včetně, ale nejen, v důsledku toho, že je takový subjekt vlastněn nebo jinak ovládán, přímo či nepřímo, jakoukoli fyzickou nebo právnickou osobou, která je určeným cílem sankcí nebo která je jinak předmětem sankcí).</w:t>
      </w:r>
    </w:p>
    <w:p w:rsidR="0068271A" w:rsidRPr="002F70AB" w:rsidRDefault="0068271A" w:rsidP="0068271A">
      <w:pPr>
        <w:keepNext/>
        <w:ind w:left="426" w:right="260"/>
        <w:jc w:val="both"/>
        <w:rPr>
          <w:rFonts w:ascii="Book Antiqua" w:hAnsi="Book Antiqua" w:cs="Arial"/>
          <w:sz w:val="20"/>
          <w:szCs w:val="20"/>
        </w:rPr>
      </w:pPr>
    </w:p>
    <w:p w:rsidR="0068271A" w:rsidRPr="002F70AB" w:rsidRDefault="0068271A" w:rsidP="0068271A">
      <w:pPr>
        <w:keepNext/>
        <w:ind w:left="426" w:right="260"/>
        <w:jc w:val="both"/>
        <w:rPr>
          <w:rFonts w:ascii="Book Antiqua" w:hAnsi="Book Antiqua" w:cs="Arial"/>
          <w:sz w:val="20"/>
          <w:szCs w:val="20"/>
        </w:rPr>
      </w:pPr>
      <w:r w:rsidRPr="002F70AB">
        <w:rPr>
          <w:rFonts w:ascii="Book Antiqua" w:hAnsi="Book Antiqua" w:cs="Arial"/>
          <w:sz w:val="20"/>
          <w:szCs w:val="20"/>
        </w:rPr>
        <w:t>„</w:t>
      </w:r>
      <w:r w:rsidRPr="002F70AB">
        <w:rPr>
          <w:rFonts w:ascii="Book Antiqua" w:hAnsi="Book Antiqua" w:cs="Arial"/>
          <w:b/>
          <w:bCs/>
          <w:sz w:val="20"/>
          <w:szCs w:val="20"/>
        </w:rPr>
        <w:t>Sankce</w:t>
      </w:r>
      <w:r w:rsidRPr="002F70AB">
        <w:rPr>
          <w:rFonts w:ascii="Book Antiqua" w:hAnsi="Book Antiqua" w:cs="Arial"/>
          <w:sz w:val="20"/>
          <w:szCs w:val="20"/>
        </w:rPr>
        <w:t>“ znamenají zákony, předpisy, obchodní embarga nebo jiná omezující opatření týkající se hospodářských nebo finančních sankcí (zejména, ale nikoli výlučně, opatření týkající se financování terorismu) přijatá, spravovaná, prováděná a/nebo vynucená čas od času některým z následujících způsobů:</w:t>
      </w:r>
    </w:p>
    <w:p w:rsidR="0068271A" w:rsidRPr="002F70AB" w:rsidRDefault="0068271A" w:rsidP="0068271A">
      <w:pPr>
        <w:keepNext/>
        <w:ind w:left="426" w:right="260"/>
        <w:jc w:val="both"/>
        <w:rPr>
          <w:rFonts w:ascii="Book Antiqua" w:hAnsi="Book Antiqua" w:cs="Arial"/>
          <w:sz w:val="20"/>
          <w:szCs w:val="20"/>
        </w:rPr>
      </w:pPr>
    </w:p>
    <w:p w:rsidR="0068271A" w:rsidRPr="002F70AB" w:rsidRDefault="0068271A" w:rsidP="0068271A">
      <w:pPr>
        <w:pStyle w:val="Odstavecseseznamem"/>
        <w:keepNext/>
        <w:numPr>
          <w:ilvl w:val="0"/>
          <w:numId w:val="17"/>
        </w:numPr>
        <w:spacing w:after="200" w:line="276" w:lineRule="auto"/>
        <w:ind w:left="426" w:right="260" w:firstLine="0"/>
        <w:contextualSpacing/>
        <w:jc w:val="both"/>
        <w:rPr>
          <w:rFonts w:ascii="Book Antiqua" w:hAnsi="Book Antiqua" w:cs="Arial"/>
          <w:sz w:val="20"/>
        </w:rPr>
      </w:pPr>
      <w:r w:rsidRPr="002F70AB">
        <w:rPr>
          <w:rFonts w:ascii="Book Antiqua" w:hAnsi="Book Antiqua" w:cs="Arial"/>
          <w:sz w:val="20"/>
        </w:rPr>
        <w:t xml:space="preserve"> Organizací spojených národů a jakoukoli agenturu nebo osobu, která je řádně jmenována, zmocněna nebo oprávněna Organizací spojených národů k přijímání, správě, provádění a/nebo uplatňování těchto opatření;</w:t>
      </w:r>
    </w:p>
    <w:p w:rsidR="0068271A" w:rsidRPr="002F70AB" w:rsidRDefault="0068271A" w:rsidP="0068271A">
      <w:pPr>
        <w:pStyle w:val="Odstavecseseznamem"/>
        <w:keepNext/>
        <w:numPr>
          <w:ilvl w:val="0"/>
          <w:numId w:val="17"/>
        </w:numPr>
        <w:spacing w:after="200" w:line="276" w:lineRule="auto"/>
        <w:ind w:right="260"/>
        <w:contextualSpacing/>
        <w:jc w:val="both"/>
        <w:rPr>
          <w:rFonts w:ascii="Book Antiqua" w:hAnsi="Book Antiqua" w:cs="Arial"/>
          <w:sz w:val="20"/>
        </w:rPr>
      </w:pPr>
      <w:r w:rsidRPr="002F70AB">
        <w:rPr>
          <w:rFonts w:ascii="Book Antiqua" w:hAnsi="Book Antiqua" w:cs="Arial"/>
          <w:sz w:val="20"/>
        </w:rPr>
        <w:t>Evropskou unií a jakoukoli agenturu nebo osobu, která je řádně jmenována, zmocněna nebo oprávněna Evropskou unií k přijímání, správě, provádění a/nebo uplatňování těchto opatření.</w:t>
      </w:r>
    </w:p>
    <w:p w:rsidR="0068271A" w:rsidRPr="002F70AB" w:rsidRDefault="0068271A" w:rsidP="0068271A">
      <w:pPr>
        <w:ind w:left="426" w:right="260"/>
        <w:jc w:val="center"/>
        <w:rPr>
          <w:rFonts w:ascii="Book Antiqua" w:hAnsi="Book Antiqua" w:cs="Arial"/>
          <w:b/>
          <w:bCs/>
          <w:i/>
          <w:iCs/>
          <w:sz w:val="20"/>
          <w:szCs w:val="20"/>
        </w:rPr>
      </w:pPr>
    </w:p>
    <w:p w:rsidR="0068271A" w:rsidRPr="002F70AB" w:rsidRDefault="0068271A" w:rsidP="0068271A">
      <w:pPr>
        <w:ind w:left="426" w:right="260"/>
        <w:jc w:val="center"/>
        <w:rPr>
          <w:rFonts w:ascii="Book Antiqua" w:hAnsi="Book Antiqua" w:cs="Arial"/>
          <w:b/>
          <w:bCs/>
          <w:i/>
          <w:iCs/>
          <w:sz w:val="20"/>
          <w:szCs w:val="20"/>
        </w:rPr>
      </w:pPr>
      <w:r w:rsidRPr="002F70AB">
        <w:rPr>
          <w:rFonts w:ascii="Book Antiqua" w:hAnsi="Book Antiqua" w:cs="Arial"/>
          <w:b/>
          <w:bCs/>
          <w:i/>
          <w:iCs/>
          <w:sz w:val="20"/>
          <w:szCs w:val="20"/>
        </w:rPr>
        <w:t>Střet zájmů</w:t>
      </w:r>
    </w:p>
    <w:p w:rsidR="0068271A" w:rsidRPr="002F70AB" w:rsidRDefault="0068271A" w:rsidP="0068271A">
      <w:pPr>
        <w:keepNext/>
        <w:ind w:left="426" w:right="260"/>
        <w:jc w:val="both"/>
        <w:rPr>
          <w:rFonts w:ascii="Book Antiqua" w:hAnsi="Book Antiqua" w:cs="Arial"/>
          <w:sz w:val="20"/>
          <w:szCs w:val="20"/>
        </w:rPr>
      </w:pPr>
      <w:r w:rsidRPr="002F70AB">
        <w:rPr>
          <w:rFonts w:ascii="Book Antiqua" w:hAnsi="Book Antiqua" w:cs="Arial"/>
          <w:sz w:val="20"/>
          <w:szCs w:val="20"/>
        </w:rPr>
        <w:t>Dodavatel prohlašuje, že není obchodní společnosti, ve které veřejný funkcionář</w:t>
      </w:r>
      <w:r w:rsidRPr="002F70AB">
        <w:rPr>
          <w:rFonts w:ascii="Book Antiqua" w:hAnsi="Book Antiqua" w:cs="Arial"/>
          <w:sz w:val="20"/>
          <w:szCs w:val="20"/>
          <w:vertAlign w:val="superscript"/>
        </w:rPr>
        <w:footnoteReference w:id="1"/>
      </w:r>
      <w:r w:rsidRPr="002F70AB">
        <w:rPr>
          <w:rFonts w:ascii="Book Antiqua" w:hAnsi="Book Antiqua" w:cs="Arial"/>
          <w:sz w:val="20"/>
          <w:szCs w:val="20"/>
        </w:rPr>
        <w:t xml:space="preserve"> uvedený v § 2 odst. 1 písm. c) zák. č. 159/2006 Sb., o střetu zájmů, ve znění pozdějších předpisů, nebo jím ovládaná osoba vlastní podíl představující alespoň 25 % účasti společníka v obchodní společnosti, a dále prohlašuje, že takovou obchodní společnosti není ani žádný z jeho poddodavatelů, </w:t>
      </w:r>
    </w:p>
    <w:p w:rsidR="0068271A" w:rsidRPr="002F70AB" w:rsidRDefault="0068271A" w:rsidP="0068271A">
      <w:pPr>
        <w:keepNext/>
        <w:ind w:left="426" w:right="260"/>
        <w:jc w:val="both"/>
        <w:rPr>
          <w:rFonts w:ascii="Book Antiqua" w:hAnsi="Book Antiqua" w:cs="Arial"/>
          <w:sz w:val="20"/>
          <w:szCs w:val="20"/>
        </w:rPr>
      </w:pPr>
      <w:r w:rsidRPr="002F70AB">
        <w:rPr>
          <w:rFonts w:ascii="Book Antiqua" w:hAnsi="Book Antiqua" w:cs="Arial"/>
          <w:sz w:val="20"/>
          <w:szCs w:val="20"/>
        </w:rPr>
        <w:t>prostřednictvím kterého Dodavatel prokazuje kvalifikaci. Dodavatel je si vědom, že v případě nepravdivosti uvedeného prohlášení bude za zadávacího řízení vyloučen.</w:t>
      </w:r>
    </w:p>
    <w:p w:rsidR="0068271A" w:rsidRPr="002F70AB" w:rsidRDefault="0068271A" w:rsidP="0068271A">
      <w:pPr>
        <w:ind w:left="426" w:right="260"/>
        <w:jc w:val="center"/>
        <w:rPr>
          <w:rFonts w:ascii="Book Antiqua" w:hAnsi="Book Antiqua"/>
          <w:sz w:val="20"/>
          <w:szCs w:val="20"/>
        </w:rPr>
      </w:pPr>
    </w:p>
    <w:p w:rsidR="0068271A" w:rsidRPr="002F70AB" w:rsidRDefault="0068271A" w:rsidP="0068271A">
      <w:pPr>
        <w:pStyle w:val="Bodytext30"/>
        <w:shd w:val="clear" w:color="auto" w:fill="auto"/>
        <w:spacing w:before="0" w:after="581" w:line="276" w:lineRule="auto"/>
        <w:ind w:left="426" w:right="260"/>
        <w:rPr>
          <w:rFonts w:ascii="Book Antiqua" w:hAnsi="Book Antiqua" w:cs="Arial"/>
          <w:sz w:val="20"/>
          <w:szCs w:val="20"/>
          <w:lang w:eastAsia="zh-CN"/>
        </w:rPr>
      </w:pPr>
      <w:r w:rsidRPr="002F70AB">
        <w:rPr>
          <w:rFonts w:ascii="Book Antiqua" w:hAnsi="Book Antiqua" w:cs="Arial"/>
          <w:sz w:val="20"/>
          <w:szCs w:val="20"/>
          <w:lang w:eastAsia="zh-CN"/>
        </w:rPr>
        <w:t>Dále čestně prohlašujeme, že při případném plnění veřejné zakázky budeme plně dodržovat požadavky unijní i národní legislativy, týkající se uvalení mezinárodních sankcí a zavedení sankčních opatření, v aktuálním znění, zejména:</w:t>
      </w:r>
    </w:p>
    <w:p w:rsidR="002F70AB" w:rsidRDefault="002F70AB" w:rsidP="0068271A">
      <w:pPr>
        <w:pStyle w:val="Bodytext20"/>
        <w:shd w:val="clear" w:color="auto" w:fill="auto"/>
        <w:spacing w:before="0" w:after="124"/>
        <w:ind w:left="426" w:right="260"/>
        <w:rPr>
          <w:rFonts w:ascii="Book Antiqua" w:hAnsi="Book Antiqua"/>
          <w:sz w:val="20"/>
          <w:szCs w:val="20"/>
        </w:rPr>
      </w:pPr>
    </w:p>
    <w:p w:rsidR="0068271A" w:rsidRPr="002F70AB" w:rsidRDefault="0068271A" w:rsidP="0068271A">
      <w:pPr>
        <w:pStyle w:val="Bodytext20"/>
        <w:shd w:val="clear" w:color="auto" w:fill="auto"/>
        <w:spacing w:before="0" w:after="124"/>
        <w:ind w:left="426" w:right="260"/>
        <w:rPr>
          <w:rFonts w:ascii="Book Antiqua" w:hAnsi="Book Antiqua"/>
          <w:sz w:val="20"/>
          <w:szCs w:val="20"/>
        </w:rPr>
      </w:pPr>
      <w:r w:rsidRPr="002F70AB">
        <w:rPr>
          <w:rFonts w:ascii="Book Antiqua" w:hAnsi="Book Antiqua"/>
          <w:sz w:val="20"/>
          <w:szCs w:val="20"/>
        </w:rPr>
        <w:t>Nařízení Rady (EU) č. 208/2014 ze dne 5. března 2014, o omezujících opatřeních vůči některým osobám, subjektům a orgánům vzhledem k situaci na Ukrajině;</w:t>
      </w:r>
    </w:p>
    <w:p w:rsidR="0068271A" w:rsidRPr="002F70AB" w:rsidRDefault="0068271A" w:rsidP="0068271A">
      <w:pPr>
        <w:pStyle w:val="Bodytext20"/>
        <w:shd w:val="clear" w:color="auto" w:fill="auto"/>
        <w:spacing w:before="0" w:after="113" w:line="293" w:lineRule="exact"/>
        <w:ind w:left="426" w:right="260"/>
        <w:rPr>
          <w:rFonts w:ascii="Book Antiqua" w:hAnsi="Book Antiqua"/>
          <w:sz w:val="20"/>
          <w:szCs w:val="20"/>
        </w:rPr>
      </w:pPr>
      <w:r w:rsidRPr="002F70AB">
        <w:rPr>
          <w:rFonts w:ascii="Book Antiqua" w:hAnsi="Book Antiqua"/>
          <w:sz w:val="20"/>
          <w:szCs w:val="20"/>
        </w:rPr>
        <w:t>Nařízení Rady (EU) č. 269/2014 ze dne 17. března 2014, o omezujících opatřeních vzhledem k činnostem narušujícím nebo ohrožujícím územní celistvost, svrchovanost a nezávislost Ukrajiny</w:t>
      </w:r>
      <w:r w:rsidRPr="002F70AB">
        <w:rPr>
          <w:rStyle w:val="Bodytext212ptNotBoldNotItalic"/>
          <w:rFonts w:ascii="Book Antiqua" w:hAnsi="Book Antiqua"/>
          <w:sz w:val="20"/>
          <w:szCs w:val="20"/>
        </w:rPr>
        <w:t>;</w:t>
      </w:r>
    </w:p>
    <w:p w:rsidR="0068271A" w:rsidRPr="002F70AB" w:rsidRDefault="0068271A" w:rsidP="0068271A">
      <w:pPr>
        <w:pStyle w:val="Bodytext20"/>
        <w:shd w:val="clear" w:color="auto" w:fill="auto"/>
        <w:spacing w:before="0" w:after="124" w:line="302" w:lineRule="exact"/>
        <w:ind w:left="426" w:right="260"/>
        <w:rPr>
          <w:rFonts w:ascii="Book Antiqua" w:hAnsi="Book Antiqua"/>
          <w:sz w:val="20"/>
          <w:szCs w:val="20"/>
        </w:rPr>
      </w:pPr>
      <w:r w:rsidRPr="002F70AB">
        <w:rPr>
          <w:rFonts w:ascii="Book Antiqua" w:hAnsi="Book Antiqua"/>
          <w:sz w:val="20"/>
          <w:szCs w:val="20"/>
        </w:rPr>
        <w:t>Nařízení Rady (EU) 692/2014 ze dne 23. června 2014, o omezeních dovozu zboží pocházejícího z Krymu nebo ze Sevastopolu do Unie v reakci na jejich protiprávní anexi;</w:t>
      </w:r>
    </w:p>
    <w:p w:rsidR="0068271A" w:rsidRPr="002F70AB" w:rsidRDefault="0068271A" w:rsidP="0068271A">
      <w:pPr>
        <w:pStyle w:val="Bodytext20"/>
        <w:shd w:val="clear" w:color="auto" w:fill="auto"/>
        <w:spacing w:before="0"/>
        <w:ind w:left="426" w:right="260"/>
        <w:rPr>
          <w:rFonts w:ascii="Book Antiqua" w:hAnsi="Book Antiqua"/>
          <w:sz w:val="20"/>
          <w:szCs w:val="20"/>
        </w:rPr>
      </w:pPr>
      <w:r w:rsidRPr="002F70AB">
        <w:rPr>
          <w:rFonts w:ascii="Book Antiqua" w:hAnsi="Book Antiqua"/>
          <w:sz w:val="20"/>
          <w:szCs w:val="20"/>
        </w:rPr>
        <w:t>Nařízení Rady (EU) č. 833/2014 ze dne 31. července 2014, o omezujících opatřeních vzhledem k činnostem Ruska destabilizujícím situaci na Ukrajině;</w:t>
      </w:r>
    </w:p>
    <w:p w:rsidR="0068271A" w:rsidRPr="002F70AB" w:rsidRDefault="0068271A" w:rsidP="0068271A">
      <w:pPr>
        <w:pStyle w:val="Bodytext20"/>
        <w:shd w:val="clear" w:color="auto" w:fill="auto"/>
        <w:spacing w:before="0" w:after="166"/>
        <w:ind w:left="426" w:right="260"/>
        <w:rPr>
          <w:rFonts w:ascii="Book Antiqua" w:hAnsi="Book Antiqua"/>
          <w:sz w:val="20"/>
          <w:szCs w:val="20"/>
        </w:rPr>
      </w:pPr>
      <w:r w:rsidRPr="002F70AB">
        <w:rPr>
          <w:rFonts w:ascii="Book Antiqua" w:hAnsi="Book Antiqua"/>
          <w:sz w:val="20"/>
          <w:szCs w:val="20"/>
        </w:rPr>
        <w:t>Nařízení Rady (EU) 2022/263 ze dne 23. února 2022, o omezujících opatřeních v reakci na uznání nezávislosti území Doněcké a Luhanské oblasti Ukrajiny, která nejsou pod kontrolou vlády, a vyslání ruských ozbrojených sil na tato území;</w:t>
      </w:r>
    </w:p>
    <w:p w:rsidR="0068271A" w:rsidRPr="002F70AB" w:rsidRDefault="0068271A" w:rsidP="0068271A">
      <w:pPr>
        <w:pStyle w:val="Bodytext30"/>
        <w:shd w:val="clear" w:color="auto" w:fill="auto"/>
        <w:spacing w:before="0" w:after="581" w:line="276" w:lineRule="auto"/>
        <w:ind w:left="426" w:right="260"/>
        <w:rPr>
          <w:rFonts w:ascii="Book Antiqua" w:eastAsiaTheme="minorHAnsi" w:hAnsi="Book Antiqua" w:cs="Arial"/>
          <w:sz w:val="20"/>
          <w:szCs w:val="20"/>
        </w:rPr>
      </w:pPr>
      <w:r w:rsidRPr="002F70AB">
        <w:rPr>
          <w:rFonts w:ascii="Book Antiqua" w:hAnsi="Book Antiqua"/>
          <w:b/>
          <w:bCs/>
          <w:i/>
          <w:iCs/>
          <w:sz w:val="20"/>
          <w:szCs w:val="20"/>
        </w:rPr>
        <w:t>Nařízení Rady (ES) č. 765/2006 ze dne 18. května 2006 o omezujících opatřeních vůči prezidentu Lukašenkovi a některým představitelům Běloruska</w:t>
      </w:r>
      <w:r w:rsidRPr="002F70AB">
        <w:rPr>
          <w:rFonts w:ascii="Book Antiqua" w:eastAsia="Calibri" w:hAnsi="Book Antiqua" w:cs="Segoe UI"/>
          <w:sz w:val="20"/>
          <w:szCs w:val="20"/>
        </w:rPr>
        <w:t xml:space="preserve">; </w:t>
      </w:r>
    </w:p>
    <w:p w:rsidR="0068271A" w:rsidRPr="002F70AB" w:rsidRDefault="0068271A" w:rsidP="0068271A">
      <w:pPr>
        <w:pStyle w:val="Bodytext30"/>
        <w:shd w:val="clear" w:color="auto" w:fill="auto"/>
        <w:spacing w:before="0" w:after="131" w:line="240" w:lineRule="exact"/>
        <w:ind w:left="426" w:right="260"/>
        <w:rPr>
          <w:rFonts w:ascii="Book Antiqua" w:hAnsi="Book Antiqua"/>
          <w:sz w:val="20"/>
          <w:szCs w:val="20"/>
        </w:rPr>
      </w:pPr>
      <w:r w:rsidRPr="002F70AB">
        <w:rPr>
          <w:rFonts w:ascii="Book Antiqua" w:hAnsi="Book Antiqua"/>
          <w:sz w:val="20"/>
          <w:szCs w:val="20"/>
        </w:rPr>
        <w:t>... a dalších obecně závazných souvisejících předpisů unijní i národní legislativy ve znění pozdějších aktualizací.</w:t>
      </w:r>
    </w:p>
    <w:p w:rsidR="0068271A" w:rsidRPr="002F70AB" w:rsidRDefault="0068271A" w:rsidP="0068271A">
      <w:pPr>
        <w:pStyle w:val="Bodytext30"/>
        <w:shd w:val="clear" w:color="auto" w:fill="auto"/>
        <w:spacing w:before="0" w:after="642" w:line="293" w:lineRule="exact"/>
        <w:ind w:left="426" w:right="260"/>
        <w:rPr>
          <w:rFonts w:ascii="Book Antiqua" w:hAnsi="Book Antiqua"/>
          <w:sz w:val="20"/>
          <w:szCs w:val="20"/>
        </w:rPr>
      </w:pPr>
      <w:r w:rsidRPr="002F70AB">
        <w:rPr>
          <w:rFonts w:ascii="Book Antiqua" w:hAnsi="Book Antiqua"/>
          <w:sz w:val="20"/>
          <w:szCs w:val="20"/>
        </w:rPr>
        <w:t>Jsme si vědomi, že nedodržování těchto závazných předpisů a porušování sankčních opatření může mít za následek okamžité odstoupení od smlouvy ze strany zadavatele, a taktéž možné postihy od příslušných orgánů, například pokuty či trestní postih (trestný čin porušení mezinárodních sankcí podle § 410 zákona č. 40/2009 Sb., trestní zákoník).</w:t>
      </w:r>
    </w:p>
    <w:p w:rsidR="0068271A" w:rsidRPr="002F70AB" w:rsidRDefault="0068271A" w:rsidP="0068271A">
      <w:pPr>
        <w:pStyle w:val="Bodytext30"/>
        <w:shd w:val="clear" w:color="auto" w:fill="auto"/>
        <w:spacing w:before="0" w:after="642" w:line="293" w:lineRule="exact"/>
        <w:ind w:left="426" w:right="260"/>
        <w:rPr>
          <w:rFonts w:ascii="Book Antiqua" w:hAnsi="Book Antiqua"/>
          <w:sz w:val="20"/>
          <w:szCs w:val="20"/>
        </w:rPr>
      </w:pPr>
      <w:r w:rsidRPr="002F70AB">
        <w:rPr>
          <w:rFonts w:ascii="Book Antiqua" w:hAnsi="Book Antiqua"/>
          <w:sz w:val="20"/>
          <w:szCs w:val="20"/>
        </w:rPr>
        <w:t>Dodavatel současně čestně prohlašuje, že ani žádný z poddodavatelů, dodavatelů nebo subjektů, jejichž prostřednictvím prokazuje část kvalifikace a hodlá je využít při plnění zakázky, není osobou, na kterou by dopadaly mezinárodní sankce dle právních předpisů a rozhodnutí, kterými jsou Česká republika nebo zadavatel vázáni.</w:t>
      </w:r>
    </w:p>
    <w:p w:rsidR="0068271A" w:rsidRPr="002F70AB" w:rsidRDefault="0068271A" w:rsidP="0068271A">
      <w:pPr>
        <w:spacing w:before="240"/>
        <w:ind w:left="426"/>
        <w:jc w:val="both"/>
        <w:rPr>
          <w:rFonts w:ascii="Book Antiqua" w:hAnsi="Book Antiqua"/>
          <w:sz w:val="20"/>
          <w:szCs w:val="20"/>
        </w:rPr>
      </w:pPr>
      <w:r w:rsidRPr="002F70AB">
        <w:rPr>
          <w:rFonts w:ascii="Book Antiqua" w:hAnsi="Book Antiqua"/>
          <w:sz w:val="20"/>
          <w:szCs w:val="20"/>
        </w:rPr>
        <w:t>V …………… dne ……………….</w:t>
      </w:r>
    </w:p>
    <w:p w:rsidR="0068271A" w:rsidRPr="002F70AB" w:rsidRDefault="0068271A" w:rsidP="0068271A">
      <w:pPr>
        <w:spacing w:before="120" w:after="120"/>
        <w:jc w:val="both"/>
        <w:rPr>
          <w:rFonts w:ascii="Book Antiqua" w:hAnsi="Book Antiqua"/>
          <w:sz w:val="20"/>
          <w:szCs w:val="20"/>
        </w:rPr>
      </w:pPr>
    </w:p>
    <w:p w:rsidR="0068271A" w:rsidRPr="002F70AB" w:rsidRDefault="0068271A" w:rsidP="0068271A">
      <w:pPr>
        <w:spacing w:before="120" w:after="120"/>
        <w:jc w:val="both"/>
        <w:rPr>
          <w:rFonts w:ascii="Book Antiqua" w:hAnsi="Book Antiqua"/>
          <w:sz w:val="20"/>
          <w:szCs w:val="20"/>
        </w:rPr>
      </w:pPr>
    </w:p>
    <w:p w:rsidR="0068271A" w:rsidRPr="002F70AB" w:rsidRDefault="0068271A" w:rsidP="0068271A">
      <w:pPr>
        <w:jc w:val="right"/>
        <w:rPr>
          <w:rFonts w:ascii="Book Antiqua" w:hAnsi="Book Antiqua"/>
          <w:sz w:val="20"/>
          <w:szCs w:val="20"/>
        </w:rPr>
      </w:pPr>
      <w:r w:rsidRPr="002F70AB">
        <w:rPr>
          <w:rFonts w:ascii="Book Antiqua" w:hAnsi="Book Antiqua"/>
          <w:sz w:val="20"/>
          <w:szCs w:val="20"/>
        </w:rPr>
        <w:t>________________________________________________</w:t>
      </w:r>
    </w:p>
    <w:p w:rsidR="0068271A" w:rsidRPr="002F70AB" w:rsidRDefault="0068271A" w:rsidP="0068271A">
      <w:pPr>
        <w:jc w:val="right"/>
        <w:rPr>
          <w:rFonts w:ascii="Book Antiqua" w:hAnsi="Book Antiqua"/>
          <w:sz w:val="20"/>
          <w:szCs w:val="20"/>
          <w:lang w:eastAsia="ar-SA"/>
        </w:rPr>
      </w:pPr>
      <w:r w:rsidRPr="002F70AB">
        <w:rPr>
          <w:rFonts w:ascii="Book Antiqua" w:hAnsi="Book Antiqua"/>
          <w:sz w:val="20"/>
          <w:szCs w:val="20"/>
        </w:rPr>
        <w:t>podpis osoby oprávněné jednat jménem/za účastníka</w:t>
      </w:r>
    </w:p>
    <w:p w:rsidR="0068271A" w:rsidRPr="002F70AB" w:rsidRDefault="0068271A" w:rsidP="004B04B5">
      <w:pPr>
        <w:jc w:val="right"/>
        <w:rPr>
          <w:rFonts w:ascii="Book Antiqua" w:hAnsi="Book Antiqua"/>
          <w:sz w:val="20"/>
          <w:szCs w:val="20"/>
          <w:lang w:eastAsia="en-US"/>
        </w:rPr>
      </w:pPr>
    </w:p>
    <w:p w:rsidR="004B04B5" w:rsidRDefault="004B04B5" w:rsidP="00A30E0E">
      <w:pPr>
        <w:jc w:val="right"/>
        <w:rPr>
          <w:rFonts w:ascii="Book Antiqua" w:hAnsi="Book Antiqua"/>
          <w:sz w:val="22"/>
          <w:szCs w:val="22"/>
          <w:lang w:eastAsia="en-US"/>
        </w:rPr>
      </w:pPr>
    </w:p>
    <w:p w:rsidR="001D6783" w:rsidRPr="00346D0D" w:rsidRDefault="001D6783" w:rsidP="00931109">
      <w:pPr>
        <w:suppressAutoHyphens w:val="0"/>
        <w:spacing w:after="200" w:line="276" w:lineRule="auto"/>
        <w:rPr>
          <w:rFonts w:ascii="Book Antiqua" w:hAnsi="Book Antiqua"/>
          <w:sz w:val="22"/>
          <w:szCs w:val="22"/>
          <w:lang w:eastAsia="ar-SA"/>
        </w:rPr>
      </w:pPr>
    </w:p>
    <w:sectPr w:rsidR="001D6783" w:rsidRPr="00346D0D" w:rsidSect="00331975">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76D7" w:rsidRDefault="00D776D7" w:rsidP="00394A2E">
      <w:r>
        <w:separator/>
      </w:r>
    </w:p>
  </w:endnote>
  <w:endnote w:type="continuationSeparator" w:id="0">
    <w:p w:rsidR="00D776D7" w:rsidRDefault="00D776D7" w:rsidP="00394A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2403" w:rsidRDefault="00BC2403">
    <w:pPr>
      <w:pStyle w:val="Zpat"/>
      <w:jc w:val="center"/>
    </w:pPr>
  </w:p>
  <w:p w:rsidR="00BC2403" w:rsidRDefault="00BC2403">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22CF" w:rsidRDefault="00DE22CF">
    <w:pPr>
      <w:pStyle w:val="Zpat"/>
      <w:jc w:val="center"/>
    </w:pPr>
  </w:p>
  <w:p w:rsidR="00D05D44" w:rsidRDefault="000E1D3A">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76D7" w:rsidRDefault="00D776D7" w:rsidP="00394A2E">
      <w:r>
        <w:separator/>
      </w:r>
    </w:p>
  </w:footnote>
  <w:footnote w:type="continuationSeparator" w:id="0">
    <w:p w:rsidR="00D776D7" w:rsidRDefault="00D776D7" w:rsidP="00394A2E">
      <w:r>
        <w:continuationSeparator/>
      </w:r>
    </w:p>
  </w:footnote>
  <w:footnote w:id="1">
    <w:p w:rsidR="0068271A" w:rsidRPr="00F22746" w:rsidRDefault="0068271A" w:rsidP="0068271A">
      <w:pPr>
        <w:pStyle w:val="Textpoznpodarou"/>
        <w:rPr>
          <w:rFonts w:ascii="Arial" w:hAnsi="Arial" w:cs="Arial"/>
        </w:rPr>
      </w:pPr>
      <w:r w:rsidRPr="00F22746">
        <w:rPr>
          <w:rStyle w:val="Znakapoznpodarou"/>
          <w:rFonts w:ascii="Arial" w:hAnsi="Arial" w:cs="Arial"/>
          <w:sz w:val="16"/>
          <w:szCs w:val="16"/>
        </w:rPr>
        <w:footnoteRef/>
      </w:r>
      <w:r w:rsidRPr="00F22746">
        <w:rPr>
          <w:rFonts w:ascii="Arial" w:hAnsi="Arial" w:cs="Arial"/>
          <w:sz w:val="16"/>
          <w:szCs w:val="16"/>
        </w:rPr>
        <w:t xml:space="preserve"> člen vlády nebo vedoucí jiného ústředního správního úřadu, v jehož čele není člen vlády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6348" w:rsidRPr="00C318F9" w:rsidRDefault="008866E8" w:rsidP="00A16348">
    <w:pPr>
      <w:pStyle w:val="Zhlav"/>
      <w:rPr>
        <w:rFonts w:ascii="Book Antiqua" w:hAnsi="Book Antiqua"/>
        <w:bCs/>
        <w:iCs/>
        <w:sz w:val="20"/>
        <w:szCs w:val="20"/>
      </w:rPr>
    </w:pPr>
    <w:r>
      <w:rPr>
        <w:rFonts w:ascii="Book Antiqua" w:hAnsi="Book Antiqua"/>
        <w:bCs/>
        <w:iCs/>
        <w:sz w:val="20"/>
        <w:szCs w:val="20"/>
      </w:rPr>
      <w:t xml:space="preserve">Příloha </w:t>
    </w:r>
    <w:r w:rsidR="00A9265D">
      <w:rPr>
        <w:rFonts w:ascii="Book Antiqua" w:hAnsi="Book Antiqua"/>
        <w:bCs/>
        <w:iCs/>
        <w:sz w:val="20"/>
        <w:szCs w:val="20"/>
      </w:rPr>
      <w:t xml:space="preserve">č. </w:t>
    </w:r>
    <w:r w:rsidR="002F70AB">
      <w:rPr>
        <w:rFonts w:ascii="Book Antiqua" w:hAnsi="Book Antiqua"/>
        <w:bCs/>
        <w:iCs/>
        <w:sz w:val="20"/>
        <w:szCs w:val="20"/>
      </w:rPr>
      <w:t>5</w:t>
    </w:r>
    <w:r w:rsidR="00DB023D">
      <w:rPr>
        <w:rFonts w:ascii="Book Antiqua" w:hAnsi="Book Antiqua"/>
        <w:bCs/>
        <w:iCs/>
        <w:sz w:val="20"/>
        <w:szCs w:val="20"/>
      </w:rPr>
      <w:t xml:space="preserve"> </w:t>
    </w:r>
    <w:r w:rsidR="008358C4">
      <w:rPr>
        <w:rFonts w:ascii="Book Antiqua" w:hAnsi="Book Antiqua"/>
        <w:bCs/>
        <w:iCs/>
        <w:sz w:val="20"/>
        <w:szCs w:val="20"/>
      </w:rPr>
      <w:t>–</w:t>
    </w:r>
    <w:r w:rsidR="00C318F9" w:rsidRPr="00C318F9">
      <w:rPr>
        <w:rFonts w:ascii="Book Antiqua" w:hAnsi="Book Antiqua"/>
        <w:bCs/>
        <w:iCs/>
        <w:sz w:val="20"/>
        <w:szCs w:val="20"/>
      </w:rPr>
      <w:t xml:space="preserve"> </w:t>
    </w:r>
    <w:r w:rsidR="006E35C4" w:rsidRPr="00C318F9">
      <w:rPr>
        <w:rFonts w:ascii="Book Antiqua" w:hAnsi="Book Antiqua"/>
        <w:bCs/>
        <w:iCs/>
        <w:sz w:val="20"/>
        <w:szCs w:val="20"/>
      </w:rPr>
      <w:t>Čestn</w:t>
    </w:r>
    <w:r w:rsidR="008358C4">
      <w:rPr>
        <w:rFonts w:ascii="Book Antiqua" w:hAnsi="Book Antiqua"/>
        <w:bCs/>
        <w:iCs/>
        <w:sz w:val="20"/>
        <w:szCs w:val="20"/>
      </w:rPr>
      <w:t xml:space="preserve">á </w:t>
    </w:r>
    <w:r w:rsidR="00A16348" w:rsidRPr="00C318F9">
      <w:rPr>
        <w:rFonts w:ascii="Book Antiqua" w:hAnsi="Book Antiqua"/>
        <w:bCs/>
        <w:iCs/>
        <w:sz w:val="20"/>
        <w:szCs w:val="20"/>
      </w:rPr>
      <w:t>prohlášení (vzor</w:t>
    </w:r>
    <w:r w:rsidR="005035BB">
      <w:rPr>
        <w:rFonts w:ascii="Book Antiqua" w:hAnsi="Book Antiqua"/>
        <w:bCs/>
        <w:iCs/>
        <w:sz w:val="20"/>
        <w:szCs w:val="20"/>
      </w:rPr>
      <w:t>y</w:t>
    </w:r>
    <w:r w:rsidR="00A16348" w:rsidRPr="00C318F9">
      <w:rPr>
        <w:rFonts w:ascii="Book Antiqua" w:hAnsi="Book Antiqua"/>
        <w:bCs/>
        <w:iCs/>
        <w:sz w:val="20"/>
        <w:szCs w:val="20"/>
      </w:rPr>
      <w:t>)</w:t>
    </w:r>
  </w:p>
  <w:p w:rsidR="00394A2E" w:rsidRPr="00A16348" w:rsidRDefault="00394A2E" w:rsidP="00A16348">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5C1" w:rsidRDefault="00DE22CF" w:rsidP="00871146">
    <w:pPr>
      <w:pStyle w:val="Zhlav"/>
    </w:pPr>
    <w:r w:rsidRPr="00972CF7">
      <w:rPr>
        <w:rFonts w:ascii="Book Antiqua" w:hAnsi="Book Antiqua"/>
        <w:sz w:val="20"/>
      </w:rPr>
      <w:t xml:space="preserve">Příloha č. </w:t>
    </w:r>
    <w:r w:rsidR="0047586D">
      <w:rPr>
        <w:rFonts w:ascii="Book Antiqua" w:hAnsi="Book Antiqua"/>
        <w:sz w:val="20"/>
      </w:rPr>
      <w:t>5</w:t>
    </w:r>
    <w:r>
      <w:rPr>
        <w:rFonts w:ascii="Book Antiqua" w:hAnsi="Book Antiqua"/>
        <w:sz w:val="20"/>
      </w:rPr>
      <w:t xml:space="preserve"> – </w:t>
    </w:r>
    <w:r w:rsidR="0047586D">
      <w:rPr>
        <w:rFonts w:ascii="Book Antiqua" w:hAnsi="Book Antiqua"/>
        <w:sz w:val="20"/>
      </w:rPr>
      <w:t>Čestná</w:t>
    </w:r>
    <w:r w:rsidR="005B262A">
      <w:rPr>
        <w:rFonts w:ascii="Book Antiqua" w:hAnsi="Book Antiqua"/>
        <w:sz w:val="20"/>
      </w:rPr>
      <w:t xml:space="preserve"> prohlášení</w:t>
    </w:r>
    <w:r>
      <w:rPr>
        <w:rFonts w:ascii="Book Antiqua" w:hAnsi="Book Antiqua"/>
        <w:sz w:val="20"/>
      </w:rPr>
      <w:t xml:space="preserve"> </w:t>
    </w:r>
    <w:r w:rsidRPr="00972CF7">
      <w:rPr>
        <w:rFonts w:ascii="Book Antiqua" w:hAnsi="Book Antiqua"/>
        <w:sz w:val="20"/>
      </w:rPr>
      <w:t>(vzor)</w:t>
    </w:r>
    <w:r w:rsidRPr="00871146">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E0418"/>
    <w:multiLevelType w:val="hybridMultilevel"/>
    <w:tmpl w:val="9342C5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9A4040D"/>
    <w:multiLevelType w:val="hybridMultilevel"/>
    <w:tmpl w:val="13E24A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BCF42EC"/>
    <w:multiLevelType w:val="hybridMultilevel"/>
    <w:tmpl w:val="A6D838D2"/>
    <w:lvl w:ilvl="0" w:tplc="02D05EC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07C0EE4"/>
    <w:multiLevelType w:val="hybridMultilevel"/>
    <w:tmpl w:val="78445FE6"/>
    <w:lvl w:ilvl="0" w:tplc="04050001">
      <w:start w:val="1"/>
      <w:numFmt w:val="bullet"/>
      <w:lvlText w:val=""/>
      <w:lvlJc w:val="left"/>
      <w:pPr>
        <w:tabs>
          <w:tab w:val="num" w:pos="774"/>
        </w:tabs>
        <w:ind w:left="774" w:hanging="360"/>
      </w:pPr>
      <w:rPr>
        <w:rFonts w:ascii="Symbol" w:hAnsi="Symbol" w:hint="default"/>
      </w:rPr>
    </w:lvl>
    <w:lvl w:ilvl="1" w:tplc="04050003" w:tentative="1">
      <w:start w:val="1"/>
      <w:numFmt w:val="bullet"/>
      <w:lvlText w:val="o"/>
      <w:lvlJc w:val="left"/>
      <w:pPr>
        <w:tabs>
          <w:tab w:val="num" w:pos="1494"/>
        </w:tabs>
        <w:ind w:left="1494" w:hanging="360"/>
      </w:pPr>
      <w:rPr>
        <w:rFonts w:ascii="Courier New" w:hAnsi="Courier New" w:cs="Courier New" w:hint="default"/>
      </w:rPr>
    </w:lvl>
    <w:lvl w:ilvl="2" w:tplc="04050005" w:tentative="1">
      <w:start w:val="1"/>
      <w:numFmt w:val="bullet"/>
      <w:lvlText w:val=""/>
      <w:lvlJc w:val="left"/>
      <w:pPr>
        <w:tabs>
          <w:tab w:val="num" w:pos="2214"/>
        </w:tabs>
        <w:ind w:left="2214" w:hanging="360"/>
      </w:pPr>
      <w:rPr>
        <w:rFonts w:ascii="Wingdings" w:hAnsi="Wingdings" w:hint="default"/>
      </w:rPr>
    </w:lvl>
    <w:lvl w:ilvl="3" w:tplc="04050001" w:tentative="1">
      <w:start w:val="1"/>
      <w:numFmt w:val="bullet"/>
      <w:lvlText w:val=""/>
      <w:lvlJc w:val="left"/>
      <w:pPr>
        <w:tabs>
          <w:tab w:val="num" w:pos="2934"/>
        </w:tabs>
        <w:ind w:left="2934" w:hanging="360"/>
      </w:pPr>
      <w:rPr>
        <w:rFonts w:ascii="Symbol" w:hAnsi="Symbol" w:hint="default"/>
      </w:rPr>
    </w:lvl>
    <w:lvl w:ilvl="4" w:tplc="04050003" w:tentative="1">
      <w:start w:val="1"/>
      <w:numFmt w:val="bullet"/>
      <w:lvlText w:val="o"/>
      <w:lvlJc w:val="left"/>
      <w:pPr>
        <w:tabs>
          <w:tab w:val="num" w:pos="3654"/>
        </w:tabs>
        <w:ind w:left="3654" w:hanging="360"/>
      </w:pPr>
      <w:rPr>
        <w:rFonts w:ascii="Courier New" w:hAnsi="Courier New" w:cs="Courier New" w:hint="default"/>
      </w:rPr>
    </w:lvl>
    <w:lvl w:ilvl="5" w:tplc="04050005" w:tentative="1">
      <w:start w:val="1"/>
      <w:numFmt w:val="bullet"/>
      <w:lvlText w:val=""/>
      <w:lvlJc w:val="left"/>
      <w:pPr>
        <w:tabs>
          <w:tab w:val="num" w:pos="4374"/>
        </w:tabs>
        <w:ind w:left="4374" w:hanging="360"/>
      </w:pPr>
      <w:rPr>
        <w:rFonts w:ascii="Wingdings" w:hAnsi="Wingdings" w:hint="default"/>
      </w:rPr>
    </w:lvl>
    <w:lvl w:ilvl="6" w:tplc="04050001" w:tentative="1">
      <w:start w:val="1"/>
      <w:numFmt w:val="bullet"/>
      <w:lvlText w:val=""/>
      <w:lvlJc w:val="left"/>
      <w:pPr>
        <w:tabs>
          <w:tab w:val="num" w:pos="5094"/>
        </w:tabs>
        <w:ind w:left="5094" w:hanging="360"/>
      </w:pPr>
      <w:rPr>
        <w:rFonts w:ascii="Symbol" w:hAnsi="Symbol" w:hint="default"/>
      </w:rPr>
    </w:lvl>
    <w:lvl w:ilvl="7" w:tplc="04050003" w:tentative="1">
      <w:start w:val="1"/>
      <w:numFmt w:val="bullet"/>
      <w:lvlText w:val="o"/>
      <w:lvlJc w:val="left"/>
      <w:pPr>
        <w:tabs>
          <w:tab w:val="num" w:pos="5814"/>
        </w:tabs>
        <w:ind w:left="5814" w:hanging="360"/>
      </w:pPr>
      <w:rPr>
        <w:rFonts w:ascii="Courier New" w:hAnsi="Courier New" w:cs="Courier New" w:hint="default"/>
      </w:rPr>
    </w:lvl>
    <w:lvl w:ilvl="8" w:tplc="04050005" w:tentative="1">
      <w:start w:val="1"/>
      <w:numFmt w:val="bullet"/>
      <w:lvlText w:val=""/>
      <w:lvlJc w:val="left"/>
      <w:pPr>
        <w:tabs>
          <w:tab w:val="num" w:pos="6534"/>
        </w:tabs>
        <w:ind w:left="6534" w:hanging="360"/>
      </w:pPr>
      <w:rPr>
        <w:rFonts w:ascii="Wingdings" w:hAnsi="Wingdings" w:hint="default"/>
      </w:rPr>
    </w:lvl>
  </w:abstractNum>
  <w:abstractNum w:abstractNumId="4">
    <w:nsid w:val="20F044C9"/>
    <w:multiLevelType w:val="hybridMultilevel"/>
    <w:tmpl w:val="64E41626"/>
    <w:lvl w:ilvl="0" w:tplc="A40E5640">
      <w:start w:val="1"/>
      <w:numFmt w:val="lowerLetter"/>
      <w:lvlText w:val="%1)"/>
      <w:lvlJc w:val="left"/>
      <w:pPr>
        <w:tabs>
          <w:tab w:val="num" w:pos="360"/>
        </w:tabs>
        <w:ind w:left="360" w:hanging="360"/>
      </w:pPr>
      <w:rPr>
        <w:rFonts w:cs="Times New Roman"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38303F6A"/>
    <w:multiLevelType w:val="hybridMultilevel"/>
    <w:tmpl w:val="7750BAD8"/>
    <w:lvl w:ilvl="0" w:tplc="A40E5640">
      <w:start w:val="1"/>
      <w:numFmt w:val="lowerLetter"/>
      <w:lvlText w:val="%1)"/>
      <w:lvlJc w:val="left"/>
      <w:pPr>
        <w:tabs>
          <w:tab w:val="num" w:pos="360"/>
        </w:tabs>
        <w:ind w:left="360" w:hanging="360"/>
      </w:pPr>
      <w:rPr>
        <w:rFonts w:cs="Times New Roman"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40DD1596"/>
    <w:multiLevelType w:val="multilevel"/>
    <w:tmpl w:val="414C8D50"/>
    <w:lvl w:ilvl="0">
      <w:start w:val="1"/>
      <w:numFmt w:val="lowerLetter"/>
      <w:pStyle w:val="Odrazka1"/>
      <w:lvlText w:val="%1)"/>
      <w:lvlJc w:val="left"/>
      <w:pPr>
        <w:tabs>
          <w:tab w:val="num" w:pos="397"/>
        </w:tabs>
        <w:ind w:left="397" w:hanging="397"/>
      </w:pPr>
      <w:rPr>
        <w:rFonts w:cs="Times New Roman" w:hint="default"/>
      </w:rPr>
    </w:lvl>
    <w:lvl w:ilvl="1">
      <w:start w:val="1"/>
      <w:numFmt w:val="lowerRoman"/>
      <w:pStyle w:val="Odrazka2"/>
      <w:lvlText w:val="(%2)"/>
      <w:lvlJc w:val="left"/>
      <w:pPr>
        <w:tabs>
          <w:tab w:val="num" w:pos="794"/>
        </w:tabs>
        <w:ind w:left="794" w:hanging="397"/>
      </w:pPr>
      <w:rPr>
        <w:rFonts w:cs="Times New Roman" w:hint="default"/>
        <w:b w:val="0"/>
        <w:bCs w:val="0"/>
        <w:i w:val="0"/>
        <w:iCs w:val="0"/>
        <w:caps w:val="0"/>
        <w:smallCaps w:val="0"/>
        <w:strike w:val="0"/>
        <w:dstrike w:val="0"/>
        <w:vanish w:val="0"/>
        <w:color w:val="000000"/>
        <w:spacing w:val="0"/>
        <w:kern w:val="0"/>
        <w:position w:val="0"/>
        <w:u w:val="none"/>
        <w:vertAlign w:val="baseline"/>
      </w:rPr>
    </w:lvl>
    <w:lvl w:ilvl="2">
      <w:start w:val="1"/>
      <w:numFmt w:val="bullet"/>
      <w:pStyle w:val="Odrazka3"/>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pStyle w:val="Textpsmene"/>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
    <w:nsid w:val="471D73C9"/>
    <w:multiLevelType w:val="hybridMultilevel"/>
    <w:tmpl w:val="7750BAD8"/>
    <w:lvl w:ilvl="0" w:tplc="A40E5640">
      <w:start w:val="1"/>
      <w:numFmt w:val="lowerLetter"/>
      <w:lvlText w:val="%1)"/>
      <w:lvlJc w:val="left"/>
      <w:pPr>
        <w:tabs>
          <w:tab w:val="num" w:pos="360"/>
        </w:tabs>
        <w:ind w:left="360" w:hanging="360"/>
      </w:pPr>
      <w:rPr>
        <w:rFonts w:cs="Times New Roman"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52537C78"/>
    <w:multiLevelType w:val="hybridMultilevel"/>
    <w:tmpl w:val="A6D838D2"/>
    <w:lvl w:ilvl="0" w:tplc="02D05EC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5D6A7B0B"/>
    <w:multiLevelType w:val="multilevel"/>
    <w:tmpl w:val="519C43BA"/>
    <w:lvl w:ilvl="0">
      <w:start w:val="1"/>
      <w:numFmt w:val="bullet"/>
      <w:lvlText w:val=""/>
      <w:lvlJc w:val="left"/>
      <w:pPr>
        <w:tabs>
          <w:tab w:val="num" w:pos="397"/>
        </w:tabs>
        <w:ind w:left="397" w:hanging="397"/>
      </w:pPr>
      <w:rPr>
        <w:rFonts w:ascii="Symbol" w:hAnsi="Symbol" w:hint="default"/>
      </w:rPr>
    </w:lvl>
    <w:lvl w:ilvl="1">
      <w:start w:val="1"/>
      <w:numFmt w:val="lowerRoman"/>
      <w:lvlText w:val="(%2)"/>
      <w:lvlJc w:val="left"/>
      <w:pPr>
        <w:tabs>
          <w:tab w:val="num" w:pos="794"/>
        </w:tabs>
        <w:ind w:left="794" w:hanging="397"/>
      </w:pPr>
      <w:rPr>
        <w:rFonts w:cs="Times New Roman" w:hint="default"/>
        <w:b w:val="0"/>
        <w:bCs w:val="0"/>
        <w:i w:val="0"/>
        <w:iCs w:val="0"/>
        <w:caps w:val="0"/>
        <w:smallCaps w:val="0"/>
        <w:strike w:val="0"/>
        <w:dstrike w:val="0"/>
        <w:vanish w:val="0"/>
        <w:color w:val="000000"/>
        <w:spacing w:val="0"/>
        <w:kern w:val="0"/>
        <w:position w:val="0"/>
        <w:u w:val="none"/>
        <w:vertAlign w:val="baseline"/>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0">
    <w:nsid w:val="5E8C6D67"/>
    <w:multiLevelType w:val="hybridMultilevel"/>
    <w:tmpl w:val="11509866"/>
    <w:lvl w:ilvl="0" w:tplc="33CEAD3C">
      <w:start w:val="1"/>
      <w:numFmt w:val="lowerLetter"/>
      <w:lvlText w:val="%1."/>
      <w:lvlJc w:val="left"/>
      <w:pPr>
        <w:tabs>
          <w:tab w:val="num" w:pos="720"/>
        </w:tabs>
        <w:ind w:left="720" w:hanging="360"/>
      </w:pPr>
      <w:rPr>
        <w:rFonts w:cs="Times New Roman"/>
        <w:color w:val="auto"/>
      </w:rPr>
    </w:lvl>
    <w:lvl w:ilvl="1" w:tplc="A40E5640">
      <w:start w:val="1"/>
      <w:numFmt w:val="lowerLetter"/>
      <w:lvlText w:val="%2)"/>
      <w:lvlJc w:val="left"/>
      <w:pPr>
        <w:tabs>
          <w:tab w:val="num" w:pos="360"/>
        </w:tabs>
        <w:ind w:left="360" w:hanging="360"/>
      </w:pPr>
      <w:rPr>
        <w:rFonts w:cs="Times New Roman" w:hint="default"/>
        <w:b w:val="0"/>
        <w:color w:val="auto"/>
      </w:rPr>
    </w:lvl>
    <w:lvl w:ilvl="2" w:tplc="04050001">
      <w:start w:val="1"/>
      <w:numFmt w:val="bullet"/>
      <w:lvlText w:val=""/>
      <w:lvlJc w:val="left"/>
      <w:pPr>
        <w:tabs>
          <w:tab w:val="num" w:pos="2340"/>
        </w:tabs>
        <w:ind w:left="2340" w:hanging="360"/>
      </w:pPr>
      <w:rPr>
        <w:rFonts w:ascii="Symbol" w:hAnsi="Symbol" w:hint="default"/>
        <w:color w:val="auto"/>
      </w:rPr>
    </w:lvl>
    <w:lvl w:ilvl="3" w:tplc="0405000F">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nsid w:val="6AAF1A1F"/>
    <w:multiLevelType w:val="multilevel"/>
    <w:tmpl w:val="CFBE4D86"/>
    <w:lvl w:ilvl="0">
      <w:start w:val="1"/>
      <w:numFmt w:val="decimal"/>
      <w:isLgl/>
      <w:lvlText w:val="(%1)"/>
      <w:lvlJc w:val="left"/>
      <w:pPr>
        <w:tabs>
          <w:tab w:val="num" w:pos="782"/>
        </w:tabs>
        <w:ind w:firstLine="425"/>
      </w:pPr>
      <w:rPr>
        <w:rFonts w:ascii="Times New Roman" w:hAnsi="Times New Roman" w:cs="Times New Roman"/>
      </w:rPr>
    </w:lvl>
    <w:lvl w:ilvl="1">
      <w:start w:val="1"/>
      <w:numFmt w:val="lowerLetter"/>
      <w:lvlText w:val="%2)"/>
      <w:lvlJc w:val="left"/>
      <w:pPr>
        <w:tabs>
          <w:tab w:val="num" w:pos="425"/>
        </w:tabs>
        <w:ind w:left="425" w:hanging="425"/>
      </w:pPr>
      <w:rPr>
        <w:rFonts w:ascii="Arial" w:hAnsi="Arial" w:cs="Arial" w:hint="default"/>
      </w:rPr>
    </w:lvl>
    <w:lvl w:ilvl="2">
      <w:start w:val="1"/>
      <w:numFmt w:val="decimal"/>
      <w:isLgl/>
      <w:lvlText w:val="%3."/>
      <w:lvlJc w:val="left"/>
      <w:pPr>
        <w:tabs>
          <w:tab w:val="num" w:pos="850"/>
        </w:tabs>
        <w:ind w:left="850" w:hanging="425"/>
      </w:pPr>
      <w:rPr>
        <w:rFonts w:ascii="Times New Roman" w:hAnsi="Times New Roman" w:cs="Times New Roman"/>
      </w:rPr>
    </w:lvl>
    <w:lvl w:ilvl="3">
      <w:start w:val="1"/>
      <w:numFmt w:val="decimal"/>
      <w:lvlText w:val="(%4)"/>
      <w:lvlJc w:val="left"/>
      <w:pPr>
        <w:tabs>
          <w:tab w:val="num" w:pos="1440"/>
        </w:tabs>
        <w:ind w:left="1440" w:hanging="360"/>
      </w:pPr>
      <w:rPr>
        <w:rFonts w:ascii="Times New Roman" w:hAnsi="Times New Roman" w:cs="Times New Roman"/>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52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600"/>
        </w:tabs>
        <w:ind w:left="3240" w:hanging="360"/>
      </w:pPr>
      <w:rPr>
        <w:rFonts w:ascii="Times New Roman" w:hAnsi="Times New Roman" w:cs="Times New Roman"/>
      </w:rPr>
    </w:lvl>
  </w:abstractNum>
  <w:abstractNum w:abstractNumId="12">
    <w:nsid w:val="6E3F2E6C"/>
    <w:multiLevelType w:val="hybridMultilevel"/>
    <w:tmpl w:val="EEE08BEA"/>
    <w:lvl w:ilvl="0" w:tplc="33E09D26">
      <w:start w:val="1"/>
      <w:numFmt w:val="bullet"/>
      <w:lvlText w:val=""/>
      <w:lvlJc w:val="left"/>
      <w:pPr>
        <w:tabs>
          <w:tab w:val="num" w:pos="360"/>
        </w:tabs>
        <w:ind w:left="360" w:hanging="360"/>
      </w:pPr>
      <w:rPr>
        <w:rFonts w:ascii="Wingdings" w:hAnsi="Wingdings" w:hint="default"/>
        <w:b w:val="0"/>
        <w:color w:val="auto"/>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7E3B7029"/>
    <w:multiLevelType w:val="hybridMultilevel"/>
    <w:tmpl w:val="D5F0D594"/>
    <w:lvl w:ilvl="0" w:tplc="04050001">
      <w:start w:val="1"/>
      <w:numFmt w:val="bullet"/>
      <w:lvlText w:val=""/>
      <w:lvlJc w:val="left"/>
      <w:pPr>
        <w:tabs>
          <w:tab w:val="num" w:pos="720"/>
        </w:tabs>
        <w:ind w:left="720" w:hanging="360"/>
      </w:pPr>
      <w:rPr>
        <w:rFonts w:ascii="Symbol" w:hAnsi="Symbol" w:hint="default"/>
        <w:b w:val="0"/>
        <w:bCs w:val="0"/>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EAF2E52A">
      <w:start w:val="1"/>
      <w:numFmt w:val="decimal"/>
      <w:lvlText w:val="%9."/>
      <w:lvlJc w:val="left"/>
      <w:pPr>
        <w:tabs>
          <w:tab w:val="num" w:pos="6660"/>
        </w:tabs>
        <w:ind w:left="6660" w:hanging="360"/>
      </w:pPr>
      <w:rPr>
        <w:rFonts w:ascii="Times New Roman" w:hAnsi="Times New Roman" w:cs="Times New Roman" w:hint="default"/>
        <w:b/>
        <w:bCs/>
      </w:rPr>
    </w:lvl>
  </w:abstractNum>
  <w:num w:numId="1">
    <w:abstractNumId w:val="6"/>
  </w:num>
  <w:num w:numId="2">
    <w:abstractNumId w:val="10"/>
  </w:num>
  <w:num w:numId="3">
    <w:abstractNumId w:val="0"/>
  </w:num>
  <w:num w:numId="4">
    <w:abstractNumId w:val="3"/>
  </w:num>
  <w:num w:numId="5">
    <w:abstractNumId w:val="11"/>
  </w:num>
  <w:num w:numId="6">
    <w:abstractNumId w:val="13"/>
  </w:num>
  <w:num w:numId="7">
    <w:abstractNumId w:val="6"/>
  </w:num>
  <w:num w:numId="8">
    <w:abstractNumId w:val="6"/>
  </w:num>
  <w:num w:numId="9">
    <w:abstractNumId w:val="9"/>
  </w:num>
  <w:num w:numId="10">
    <w:abstractNumId w:val="6"/>
  </w:num>
  <w:num w:numId="11">
    <w:abstractNumId w:val="1"/>
  </w:num>
  <w:num w:numId="12">
    <w:abstractNumId w:val="4"/>
  </w:num>
  <w:num w:numId="13">
    <w:abstractNumId w:val="5"/>
  </w:num>
  <w:num w:numId="14">
    <w:abstractNumId w:val="7"/>
  </w:num>
  <w:num w:numId="15">
    <w:abstractNumId w:val="12"/>
  </w:num>
  <w:num w:numId="16">
    <w:abstractNumId w:val="2"/>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4A2E"/>
    <w:rsid w:val="00007DAA"/>
    <w:rsid w:val="00026300"/>
    <w:rsid w:val="00055466"/>
    <w:rsid w:val="00072AF0"/>
    <w:rsid w:val="00074B56"/>
    <w:rsid w:val="000D6F03"/>
    <w:rsid w:val="000E1D3A"/>
    <w:rsid w:val="00125D76"/>
    <w:rsid w:val="00130B33"/>
    <w:rsid w:val="0016137E"/>
    <w:rsid w:val="0018214C"/>
    <w:rsid w:val="001D6783"/>
    <w:rsid w:val="002046A4"/>
    <w:rsid w:val="002076B6"/>
    <w:rsid w:val="0021301F"/>
    <w:rsid w:val="00220B06"/>
    <w:rsid w:val="00254FD7"/>
    <w:rsid w:val="00255600"/>
    <w:rsid w:val="0026383D"/>
    <w:rsid w:val="00277D5C"/>
    <w:rsid w:val="00297290"/>
    <w:rsid w:val="002F70AB"/>
    <w:rsid w:val="00324696"/>
    <w:rsid w:val="00331975"/>
    <w:rsid w:val="00346D0D"/>
    <w:rsid w:val="00351C4E"/>
    <w:rsid w:val="003522E0"/>
    <w:rsid w:val="003828D4"/>
    <w:rsid w:val="00386D9F"/>
    <w:rsid w:val="00394A2E"/>
    <w:rsid w:val="003B0A5B"/>
    <w:rsid w:val="003B292B"/>
    <w:rsid w:val="003B36B7"/>
    <w:rsid w:val="003B560E"/>
    <w:rsid w:val="003B6CEF"/>
    <w:rsid w:val="003C42FE"/>
    <w:rsid w:val="003E5981"/>
    <w:rsid w:val="00410919"/>
    <w:rsid w:val="004441EF"/>
    <w:rsid w:val="00467CAD"/>
    <w:rsid w:val="00473958"/>
    <w:rsid w:val="0047586D"/>
    <w:rsid w:val="0048769C"/>
    <w:rsid w:val="004A38B6"/>
    <w:rsid w:val="004B04B5"/>
    <w:rsid w:val="004B1E99"/>
    <w:rsid w:val="004C1CFB"/>
    <w:rsid w:val="004C21D5"/>
    <w:rsid w:val="00502029"/>
    <w:rsid w:val="005035BB"/>
    <w:rsid w:val="00542D21"/>
    <w:rsid w:val="00543A82"/>
    <w:rsid w:val="00570B0C"/>
    <w:rsid w:val="00575373"/>
    <w:rsid w:val="00583AEF"/>
    <w:rsid w:val="005B262A"/>
    <w:rsid w:val="005B2AC8"/>
    <w:rsid w:val="005E7531"/>
    <w:rsid w:val="00635247"/>
    <w:rsid w:val="00647C42"/>
    <w:rsid w:val="00657399"/>
    <w:rsid w:val="006624B8"/>
    <w:rsid w:val="0068271A"/>
    <w:rsid w:val="00683EE3"/>
    <w:rsid w:val="00685F22"/>
    <w:rsid w:val="00686C8D"/>
    <w:rsid w:val="006E35C4"/>
    <w:rsid w:val="006F187E"/>
    <w:rsid w:val="007700AB"/>
    <w:rsid w:val="0077474C"/>
    <w:rsid w:val="007906E2"/>
    <w:rsid w:val="007918F4"/>
    <w:rsid w:val="00795826"/>
    <w:rsid w:val="007C737D"/>
    <w:rsid w:val="00807211"/>
    <w:rsid w:val="008156E9"/>
    <w:rsid w:val="00820017"/>
    <w:rsid w:val="008228D7"/>
    <w:rsid w:val="00824892"/>
    <w:rsid w:val="008358C4"/>
    <w:rsid w:val="00842B02"/>
    <w:rsid w:val="008446C5"/>
    <w:rsid w:val="008461B3"/>
    <w:rsid w:val="0085598B"/>
    <w:rsid w:val="00864999"/>
    <w:rsid w:val="00870083"/>
    <w:rsid w:val="00881062"/>
    <w:rsid w:val="008866E8"/>
    <w:rsid w:val="008B39F0"/>
    <w:rsid w:val="008B657A"/>
    <w:rsid w:val="008E3AF9"/>
    <w:rsid w:val="008F6B6C"/>
    <w:rsid w:val="009164E4"/>
    <w:rsid w:val="00917E19"/>
    <w:rsid w:val="00931109"/>
    <w:rsid w:val="00947A8C"/>
    <w:rsid w:val="009C5FC3"/>
    <w:rsid w:val="009E0B57"/>
    <w:rsid w:val="009F4F5F"/>
    <w:rsid w:val="00A0433F"/>
    <w:rsid w:val="00A15862"/>
    <w:rsid w:val="00A16348"/>
    <w:rsid w:val="00A16F3A"/>
    <w:rsid w:val="00A30E0E"/>
    <w:rsid w:val="00A64178"/>
    <w:rsid w:val="00A91723"/>
    <w:rsid w:val="00A9265D"/>
    <w:rsid w:val="00AD4D23"/>
    <w:rsid w:val="00AD7308"/>
    <w:rsid w:val="00B167C6"/>
    <w:rsid w:val="00B455FC"/>
    <w:rsid w:val="00B61ABB"/>
    <w:rsid w:val="00B705CD"/>
    <w:rsid w:val="00B91BE3"/>
    <w:rsid w:val="00B96570"/>
    <w:rsid w:val="00BC2403"/>
    <w:rsid w:val="00C22FCE"/>
    <w:rsid w:val="00C318F9"/>
    <w:rsid w:val="00C440F9"/>
    <w:rsid w:val="00C571C6"/>
    <w:rsid w:val="00C64C02"/>
    <w:rsid w:val="00C83B47"/>
    <w:rsid w:val="00CD0EBE"/>
    <w:rsid w:val="00CD6D3F"/>
    <w:rsid w:val="00D1401B"/>
    <w:rsid w:val="00D25A40"/>
    <w:rsid w:val="00D47B31"/>
    <w:rsid w:val="00D57001"/>
    <w:rsid w:val="00D737D4"/>
    <w:rsid w:val="00D776D7"/>
    <w:rsid w:val="00DB023D"/>
    <w:rsid w:val="00DB69FF"/>
    <w:rsid w:val="00DC62B5"/>
    <w:rsid w:val="00DD3043"/>
    <w:rsid w:val="00DE22CF"/>
    <w:rsid w:val="00E231A4"/>
    <w:rsid w:val="00E45ECB"/>
    <w:rsid w:val="00E513D9"/>
    <w:rsid w:val="00E56382"/>
    <w:rsid w:val="00EA019D"/>
    <w:rsid w:val="00EB2BB7"/>
    <w:rsid w:val="00EC4108"/>
    <w:rsid w:val="00F56D25"/>
    <w:rsid w:val="00F92CD0"/>
    <w:rsid w:val="00F9374E"/>
    <w:rsid w:val="00FB0397"/>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94A2E"/>
    <w:pPr>
      <w:suppressAutoHyphens/>
      <w:spacing w:after="0" w:line="240" w:lineRule="auto"/>
    </w:pPr>
    <w:rPr>
      <w:rFonts w:ascii="Times New Roman" w:eastAsia="Times New Roman" w:hAnsi="Times New Roman" w:cs="Times New Roman"/>
      <w:sz w:val="24"/>
      <w:szCs w:val="24"/>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2">
    <w:name w:val="Body Text 2"/>
    <w:basedOn w:val="Normln"/>
    <w:link w:val="Zkladntext2Char1"/>
    <w:uiPriority w:val="99"/>
    <w:unhideWhenUsed/>
    <w:rsid w:val="00394A2E"/>
    <w:pPr>
      <w:spacing w:after="120" w:line="480" w:lineRule="auto"/>
    </w:pPr>
  </w:style>
  <w:style w:type="character" w:customStyle="1" w:styleId="Zkladntext2Char">
    <w:name w:val="Základní text 2 Char"/>
    <w:basedOn w:val="Standardnpsmoodstavce"/>
    <w:uiPriority w:val="99"/>
    <w:semiHidden/>
    <w:rsid w:val="00394A2E"/>
    <w:rPr>
      <w:rFonts w:ascii="Times New Roman" w:eastAsia="Times New Roman" w:hAnsi="Times New Roman" w:cs="Times New Roman"/>
      <w:sz w:val="24"/>
      <w:szCs w:val="24"/>
      <w:lang w:eastAsia="zh-CN"/>
    </w:rPr>
  </w:style>
  <w:style w:type="character" w:customStyle="1" w:styleId="Zkladntext2Char1">
    <w:name w:val="Základní text 2 Char1"/>
    <w:basedOn w:val="Standardnpsmoodstavce"/>
    <w:link w:val="Zkladntext2"/>
    <w:uiPriority w:val="99"/>
    <w:rsid w:val="00394A2E"/>
    <w:rPr>
      <w:rFonts w:ascii="Times New Roman" w:eastAsia="Times New Roman" w:hAnsi="Times New Roman" w:cs="Times New Roman"/>
      <w:sz w:val="24"/>
      <w:szCs w:val="24"/>
      <w:lang w:eastAsia="zh-CN"/>
    </w:rPr>
  </w:style>
  <w:style w:type="paragraph" w:styleId="Zhlav">
    <w:name w:val="header"/>
    <w:basedOn w:val="Normln"/>
    <w:link w:val="ZhlavChar"/>
    <w:uiPriority w:val="99"/>
    <w:unhideWhenUsed/>
    <w:rsid w:val="00394A2E"/>
    <w:pPr>
      <w:tabs>
        <w:tab w:val="center" w:pos="4536"/>
        <w:tab w:val="right" w:pos="9072"/>
      </w:tabs>
    </w:pPr>
  </w:style>
  <w:style w:type="character" w:customStyle="1" w:styleId="ZhlavChar">
    <w:name w:val="Záhlaví Char"/>
    <w:basedOn w:val="Standardnpsmoodstavce"/>
    <w:link w:val="Zhlav"/>
    <w:uiPriority w:val="99"/>
    <w:rsid w:val="00394A2E"/>
    <w:rPr>
      <w:rFonts w:ascii="Times New Roman" w:eastAsia="Times New Roman" w:hAnsi="Times New Roman" w:cs="Times New Roman"/>
      <w:sz w:val="24"/>
      <w:szCs w:val="24"/>
      <w:lang w:eastAsia="zh-CN"/>
    </w:rPr>
  </w:style>
  <w:style w:type="paragraph" w:styleId="Zpat">
    <w:name w:val="footer"/>
    <w:basedOn w:val="Normln"/>
    <w:link w:val="ZpatChar"/>
    <w:uiPriority w:val="99"/>
    <w:unhideWhenUsed/>
    <w:rsid w:val="00394A2E"/>
    <w:pPr>
      <w:tabs>
        <w:tab w:val="center" w:pos="4536"/>
        <w:tab w:val="right" w:pos="9072"/>
      </w:tabs>
    </w:pPr>
  </w:style>
  <w:style w:type="character" w:customStyle="1" w:styleId="ZpatChar">
    <w:name w:val="Zápatí Char"/>
    <w:basedOn w:val="Standardnpsmoodstavce"/>
    <w:link w:val="Zpat"/>
    <w:uiPriority w:val="99"/>
    <w:rsid w:val="00394A2E"/>
    <w:rPr>
      <w:rFonts w:ascii="Times New Roman" w:eastAsia="Times New Roman" w:hAnsi="Times New Roman" w:cs="Times New Roman"/>
      <w:sz w:val="24"/>
      <w:szCs w:val="24"/>
      <w:lang w:eastAsia="zh-CN"/>
    </w:rPr>
  </w:style>
  <w:style w:type="paragraph" w:customStyle="1" w:styleId="Textpsmene">
    <w:name w:val="Text písmene"/>
    <w:basedOn w:val="Normln"/>
    <w:uiPriority w:val="99"/>
    <w:rsid w:val="00B455FC"/>
    <w:pPr>
      <w:numPr>
        <w:ilvl w:val="7"/>
        <w:numId w:val="1"/>
      </w:numPr>
      <w:jc w:val="both"/>
      <w:outlineLvl w:val="7"/>
    </w:pPr>
    <w:rPr>
      <w:szCs w:val="20"/>
      <w:lang w:eastAsia="ar-SA"/>
    </w:rPr>
  </w:style>
  <w:style w:type="paragraph" w:customStyle="1" w:styleId="Odrazka1">
    <w:name w:val="Odrazka 1"/>
    <w:basedOn w:val="Normln"/>
    <w:link w:val="Odrazka1Char"/>
    <w:uiPriority w:val="99"/>
    <w:rsid w:val="00B455FC"/>
    <w:pPr>
      <w:numPr>
        <w:numId w:val="1"/>
      </w:numPr>
      <w:suppressAutoHyphens w:val="0"/>
      <w:spacing w:before="60" w:after="60" w:line="276" w:lineRule="auto"/>
    </w:pPr>
    <w:rPr>
      <w:rFonts w:eastAsia="Calibri"/>
      <w:szCs w:val="20"/>
      <w:lang w:val="en-US"/>
    </w:rPr>
  </w:style>
  <w:style w:type="character" w:customStyle="1" w:styleId="Odrazka1Char">
    <w:name w:val="Odrazka 1 Char"/>
    <w:link w:val="Odrazka1"/>
    <w:uiPriority w:val="99"/>
    <w:locked/>
    <w:rsid w:val="00B455FC"/>
    <w:rPr>
      <w:rFonts w:ascii="Times New Roman" w:eastAsia="Calibri" w:hAnsi="Times New Roman" w:cs="Times New Roman"/>
      <w:sz w:val="24"/>
      <w:szCs w:val="20"/>
      <w:lang w:val="en-US"/>
    </w:rPr>
  </w:style>
  <w:style w:type="paragraph" w:customStyle="1" w:styleId="Odrazka2">
    <w:name w:val="Odrazka 2"/>
    <w:basedOn w:val="Odrazka1"/>
    <w:uiPriority w:val="99"/>
    <w:rsid w:val="00B455FC"/>
    <w:pPr>
      <w:numPr>
        <w:ilvl w:val="1"/>
      </w:numPr>
      <w:tabs>
        <w:tab w:val="clear" w:pos="794"/>
        <w:tab w:val="num" w:pos="360"/>
        <w:tab w:val="num" w:pos="1440"/>
        <w:tab w:val="num" w:pos="1701"/>
        <w:tab w:val="num" w:pos="1980"/>
      </w:tabs>
    </w:pPr>
  </w:style>
  <w:style w:type="paragraph" w:customStyle="1" w:styleId="Odrazka3">
    <w:name w:val="Odrazka 3"/>
    <w:basedOn w:val="Odrazka2"/>
    <w:uiPriority w:val="99"/>
    <w:rsid w:val="00B455FC"/>
    <w:pPr>
      <w:numPr>
        <w:ilvl w:val="2"/>
      </w:numPr>
      <w:tabs>
        <w:tab w:val="clear" w:pos="1304"/>
        <w:tab w:val="clear" w:pos="1440"/>
        <w:tab w:val="num" w:pos="360"/>
        <w:tab w:val="num" w:pos="2160"/>
        <w:tab w:val="num" w:pos="2700"/>
      </w:tabs>
    </w:pPr>
    <w:rPr>
      <w:rFonts w:ascii="Calibri" w:hAnsi="Calibri"/>
      <w:lang w:val="cs-CZ"/>
    </w:rPr>
  </w:style>
  <w:style w:type="paragraph" w:styleId="Odstavecseseznamem">
    <w:name w:val="List Paragraph"/>
    <w:basedOn w:val="Normln"/>
    <w:link w:val="OdstavecseseznamemChar"/>
    <w:uiPriority w:val="34"/>
    <w:qFormat/>
    <w:rsid w:val="00B455FC"/>
    <w:pPr>
      <w:suppressAutoHyphens w:val="0"/>
      <w:ind w:left="708"/>
    </w:pPr>
    <w:rPr>
      <w:rFonts w:eastAsia="Calibri"/>
      <w:szCs w:val="20"/>
      <w:lang w:eastAsia="cs-CZ"/>
    </w:rPr>
  </w:style>
  <w:style w:type="character" w:customStyle="1" w:styleId="OdstavecseseznamemChar">
    <w:name w:val="Odstavec se seznamem Char"/>
    <w:link w:val="Odstavecseseznamem"/>
    <w:uiPriority w:val="34"/>
    <w:locked/>
    <w:rsid w:val="00B455FC"/>
    <w:rPr>
      <w:rFonts w:ascii="Times New Roman" w:eastAsia="Calibri" w:hAnsi="Times New Roman" w:cs="Times New Roman"/>
      <w:sz w:val="24"/>
      <w:szCs w:val="20"/>
      <w:lang w:eastAsia="cs-CZ"/>
    </w:rPr>
  </w:style>
  <w:style w:type="paragraph" w:styleId="Textbubliny">
    <w:name w:val="Balloon Text"/>
    <w:basedOn w:val="Normln"/>
    <w:link w:val="TextbublinyChar"/>
    <w:uiPriority w:val="99"/>
    <w:semiHidden/>
    <w:unhideWhenUsed/>
    <w:rsid w:val="00BC2403"/>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C2403"/>
    <w:rPr>
      <w:rFonts w:ascii="Segoe UI" w:eastAsia="Times New Roman" w:hAnsi="Segoe UI" w:cs="Segoe UI"/>
      <w:sz w:val="18"/>
      <w:szCs w:val="18"/>
      <w:lang w:eastAsia="zh-CN"/>
    </w:rPr>
  </w:style>
  <w:style w:type="paragraph" w:customStyle="1" w:styleId="Textodstavce">
    <w:name w:val="Text odstavce"/>
    <w:basedOn w:val="Normln"/>
    <w:uiPriority w:val="99"/>
    <w:rsid w:val="00543A82"/>
    <w:pPr>
      <w:tabs>
        <w:tab w:val="num" w:pos="782"/>
        <w:tab w:val="left" w:pos="851"/>
      </w:tabs>
      <w:suppressAutoHyphens w:val="0"/>
      <w:spacing w:before="120" w:after="120"/>
      <w:ind w:firstLine="425"/>
      <w:jc w:val="both"/>
      <w:outlineLvl w:val="6"/>
    </w:pPr>
    <w:rPr>
      <w:rFonts w:ascii="Calibri" w:hAnsi="Calibri" w:cs="Calibri"/>
      <w:lang w:eastAsia="cs-CZ"/>
    </w:rPr>
  </w:style>
  <w:style w:type="character" w:styleId="Odkaznakoment">
    <w:name w:val="annotation reference"/>
    <w:basedOn w:val="Standardnpsmoodstavce"/>
    <w:uiPriority w:val="99"/>
    <w:semiHidden/>
    <w:unhideWhenUsed/>
    <w:rsid w:val="00074B56"/>
    <w:rPr>
      <w:sz w:val="16"/>
      <w:szCs w:val="16"/>
    </w:rPr>
  </w:style>
  <w:style w:type="paragraph" w:styleId="Textkomente">
    <w:name w:val="annotation text"/>
    <w:basedOn w:val="Normln"/>
    <w:link w:val="TextkomenteChar"/>
    <w:uiPriority w:val="99"/>
    <w:semiHidden/>
    <w:unhideWhenUsed/>
    <w:rsid w:val="00074B56"/>
    <w:rPr>
      <w:sz w:val="20"/>
      <w:szCs w:val="20"/>
    </w:rPr>
  </w:style>
  <w:style w:type="character" w:customStyle="1" w:styleId="TextkomenteChar">
    <w:name w:val="Text komentáře Char"/>
    <w:basedOn w:val="Standardnpsmoodstavce"/>
    <w:link w:val="Textkomente"/>
    <w:uiPriority w:val="99"/>
    <w:semiHidden/>
    <w:rsid w:val="00074B56"/>
    <w:rPr>
      <w:rFonts w:ascii="Times New Roman" w:eastAsia="Times New Roman" w:hAnsi="Times New Roman"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074B56"/>
    <w:rPr>
      <w:b/>
      <w:bCs/>
    </w:rPr>
  </w:style>
  <w:style w:type="character" w:customStyle="1" w:styleId="PedmtkomenteChar">
    <w:name w:val="Předmět komentáře Char"/>
    <w:basedOn w:val="TextkomenteChar"/>
    <w:link w:val="Pedmtkomente"/>
    <w:uiPriority w:val="99"/>
    <w:semiHidden/>
    <w:rsid w:val="00074B56"/>
    <w:rPr>
      <w:rFonts w:ascii="Times New Roman" w:eastAsia="Times New Roman" w:hAnsi="Times New Roman" w:cs="Times New Roman"/>
      <w:b/>
      <w:bCs/>
      <w:sz w:val="20"/>
      <w:szCs w:val="20"/>
      <w:lang w:eastAsia="zh-CN"/>
    </w:rPr>
  </w:style>
  <w:style w:type="paragraph" w:styleId="Textpoznpodarou">
    <w:name w:val="footnote text"/>
    <w:basedOn w:val="Normln"/>
    <w:link w:val="TextpoznpodarouChar"/>
    <w:uiPriority w:val="99"/>
    <w:semiHidden/>
    <w:unhideWhenUsed/>
    <w:rsid w:val="0068271A"/>
    <w:pPr>
      <w:suppressAutoHyphens w:val="0"/>
    </w:pPr>
    <w:rPr>
      <w:rFonts w:asciiTheme="minorHAnsi" w:eastAsiaTheme="minorHAnsi" w:hAnsiTheme="minorHAnsi" w:cstheme="minorBidi"/>
      <w:sz w:val="20"/>
      <w:szCs w:val="20"/>
      <w:lang w:eastAsia="en-US"/>
    </w:rPr>
  </w:style>
  <w:style w:type="character" w:customStyle="1" w:styleId="TextpoznpodarouChar">
    <w:name w:val="Text pozn. pod čarou Char"/>
    <w:basedOn w:val="Standardnpsmoodstavce"/>
    <w:link w:val="Textpoznpodarou"/>
    <w:uiPriority w:val="99"/>
    <w:semiHidden/>
    <w:rsid w:val="0068271A"/>
    <w:rPr>
      <w:sz w:val="20"/>
      <w:szCs w:val="20"/>
    </w:rPr>
  </w:style>
  <w:style w:type="character" w:styleId="Znakapoznpodarou">
    <w:name w:val="footnote reference"/>
    <w:basedOn w:val="Standardnpsmoodstavce"/>
    <w:uiPriority w:val="99"/>
    <w:semiHidden/>
    <w:unhideWhenUsed/>
    <w:rsid w:val="0068271A"/>
    <w:rPr>
      <w:vertAlign w:val="superscript"/>
    </w:rPr>
  </w:style>
  <w:style w:type="character" w:customStyle="1" w:styleId="Bodytext3">
    <w:name w:val="Body text (3)_"/>
    <w:basedOn w:val="Standardnpsmoodstavce"/>
    <w:link w:val="Bodytext30"/>
    <w:rsid w:val="0068271A"/>
    <w:rPr>
      <w:rFonts w:ascii="Times New Roman" w:eastAsia="Times New Roman" w:hAnsi="Times New Roman" w:cs="Times New Roman"/>
      <w:shd w:val="clear" w:color="auto" w:fill="FFFFFF"/>
    </w:rPr>
  </w:style>
  <w:style w:type="character" w:customStyle="1" w:styleId="Bodytext2">
    <w:name w:val="Body text (2)_"/>
    <w:basedOn w:val="Standardnpsmoodstavce"/>
    <w:link w:val="Bodytext20"/>
    <w:rsid w:val="0068271A"/>
    <w:rPr>
      <w:rFonts w:ascii="Times New Roman" w:eastAsia="Times New Roman" w:hAnsi="Times New Roman" w:cs="Times New Roman"/>
      <w:b/>
      <w:bCs/>
      <w:i/>
      <w:iCs/>
      <w:shd w:val="clear" w:color="auto" w:fill="FFFFFF"/>
    </w:rPr>
  </w:style>
  <w:style w:type="character" w:customStyle="1" w:styleId="Bodytext212ptNotBoldNotItalic">
    <w:name w:val="Body text (2) + 12 pt;Not Bold;Not Italic"/>
    <w:basedOn w:val="Bodytext2"/>
    <w:rsid w:val="0068271A"/>
    <w:rPr>
      <w:rFonts w:ascii="Times New Roman" w:eastAsia="Times New Roman" w:hAnsi="Times New Roman" w:cs="Times New Roman"/>
      <w:b/>
      <w:bCs/>
      <w:i/>
      <w:iCs/>
      <w:color w:val="000000"/>
      <w:spacing w:val="0"/>
      <w:w w:val="100"/>
      <w:position w:val="0"/>
      <w:sz w:val="24"/>
      <w:szCs w:val="24"/>
      <w:shd w:val="clear" w:color="auto" w:fill="FFFFFF"/>
      <w:lang w:val="cs-CZ" w:eastAsia="cs-CZ" w:bidi="cs-CZ"/>
    </w:rPr>
  </w:style>
  <w:style w:type="paragraph" w:customStyle="1" w:styleId="Bodytext30">
    <w:name w:val="Body text (3)"/>
    <w:basedOn w:val="Normln"/>
    <w:link w:val="Bodytext3"/>
    <w:rsid w:val="0068271A"/>
    <w:pPr>
      <w:widowControl w:val="0"/>
      <w:shd w:val="clear" w:color="auto" w:fill="FFFFFF"/>
      <w:suppressAutoHyphens w:val="0"/>
      <w:spacing w:before="240" w:after="600" w:line="0" w:lineRule="atLeast"/>
      <w:jc w:val="both"/>
    </w:pPr>
    <w:rPr>
      <w:sz w:val="22"/>
      <w:szCs w:val="22"/>
      <w:lang w:eastAsia="en-US"/>
    </w:rPr>
  </w:style>
  <w:style w:type="paragraph" w:customStyle="1" w:styleId="Bodytext20">
    <w:name w:val="Body text (2)"/>
    <w:basedOn w:val="Normln"/>
    <w:link w:val="Bodytext2"/>
    <w:rsid w:val="0068271A"/>
    <w:pPr>
      <w:widowControl w:val="0"/>
      <w:shd w:val="clear" w:color="auto" w:fill="FFFFFF"/>
      <w:suppressAutoHyphens w:val="0"/>
      <w:spacing w:before="120" w:after="120" w:line="298" w:lineRule="exact"/>
      <w:jc w:val="both"/>
    </w:pPr>
    <w:rPr>
      <w:b/>
      <w:bCs/>
      <w:i/>
      <w:iCs/>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94A2E"/>
    <w:pPr>
      <w:suppressAutoHyphens/>
      <w:spacing w:after="0" w:line="240" w:lineRule="auto"/>
    </w:pPr>
    <w:rPr>
      <w:rFonts w:ascii="Times New Roman" w:eastAsia="Times New Roman" w:hAnsi="Times New Roman" w:cs="Times New Roman"/>
      <w:sz w:val="24"/>
      <w:szCs w:val="24"/>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2">
    <w:name w:val="Body Text 2"/>
    <w:basedOn w:val="Normln"/>
    <w:link w:val="Zkladntext2Char1"/>
    <w:uiPriority w:val="99"/>
    <w:unhideWhenUsed/>
    <w:rsid w:val="00394A2E"/>
    <w:pPr>
      <w:spacing w:after="120" w:line="480" w:lineRule="auto"/>
    </w:pPr>
  </w:style>
  <w:style w:type="character" w:customStyle="1" w:styleId="Zkladntext2Char">
    <w:name w:val="Základní text 2 Char"/>
    <w:basedOn w:val="Standardnpsmoodstavce"/>
    <w:uiPriority w:val="99"/>
    <w:semiHidden/>
    <w:rsid w:val="00394A2E"/>
    <w:rPr>
      <w:rFonts w:ascii="Times New Roman" w:eastAsia="Times New Roman" w:hAnsi="Times New Roman" w:cs="Times New Roman"/>
      <w:sz w:val="24"/>
      <w:szCs w:val="24"/>
      <w:lang w:eastAsia="zh-CN"/>
    </w:rPr>
  </w:style>
  <w:style w:type="character" w:customStyle="1" w:styleId="Zkladntext2Char1">
    <w:name w:val="Základní text 2 Char1"/>
    <w:basedOn w:val="Standardnpsmoodstavce"/>
    <w:link w:val="Zkladntext2"/>
    <w:uiPriority w:val="99"/>
    <w:rsid w:val="00394A2E"/>
    <w:rPr>
      <w:rFonts w:ascii="Times New Roman" w:eastAsia="Times New Roman" w:hAnsi="Times New Roman" w:cs="Times New Roman"/>
      <w:sz w:val="24"/>
      <w:szCs w:val="24"/>
      <w:lang w:eastAsia="zh-CN"/>
    </w:rPr>
  </w:style>
  <w:style w:type="paragraph" w:styleId="Zhlav">
    <w:name w:val="header"/>
    <w:basedOn w:val="Normln"/>
    <w:link w:val="ZhlavChar"/>
    <w:uiPriority w:val="99"/>
    <w:unhideWhenUsed/>
    <w:rsid w:val="00394A2E"/>
    <w:pPr>
      <w:tabs>
        <w:tab w:val="center" w:pos="4536"/>
        <w:tab w:val="right" w:pos="9072"/>
      </w:tabs>
    </w:pPr>
  </w:style>
  <w:style w:type="character" w:customStyle="1" w:styleId="ZhlavChar">
    <w:name w:val="Záhlaví Char"/>
    <w:basedOn w:val="Standardnpsmoodstavce"/>
    <w:link w:val="Zhlav"/>
    <w:uiPriority w:val="99"/>
    <w:rsid w:val="00394A2E"/>
    <w:rPr>
      <w:rFonts w:ascii="Times New Roman" w:eastAsia="Times New Roman" w:hAnsi="Times New Roman" w:cs="Times New Roman"/>
      <w:sz w:val="24"/>
      <w:szCs w:val="24"/>
      <w:lang w:eastAsia="zh-CN"/>
    </w:rPr>
  </w:style>
  <w:style w:type="paragraph" w:styleId="Zpat">
    <w:name w:val="footer"/>
    <w:basedOn w:val="Normln"/>
    <w:link w:val="ZpatChar"/>
    <w:uiPriority w:val="99"/>
    <w:unhideWhenUsed/>
    <w:rsid w:val="00394A2E"/>
    <w:pPr>
      <w:tabs>
        <w:tab w:val="center" w:pos="4536"/>
        <w:tab w:val="right" w:pos="9072"/>
      </w:tabs>
    </w:pPr>
  </w:style>
  <w:style w:type="character" w:customStyle="1" w:styleId="ZpatChar">
    <w:name w:val="Zápatí Char"/>
    <w:basedOn w:val="Standardnpsmoodstavce"/>
    <w:link w:val="Zpat"/>
    <w:uiPriority w:val="99"/>
    <w:rsid w:val="00394A2E"/>
    <w:rPr>
      <w:rFonts w:ascii="Times New Roman" w:eastAsia="Times New Roman" w:hAnsi="Times New Roman" w:cs="Times New Roman"/>
      <w:sz w:val="24"/>
      <w:szCs w:val="24"/>
      <w:lang w:eastAsia="zh-CN"/>
    </w:rPr>
  </w:style>
  <w:style w:type="paragraph" w:customStyle="1" w:styleId="Textpsmene">
    <w:name w:val="Text písmene"/>
    <w:basedOn w:val="Normln"/>
    <w:uiPriority w:val="99"/>
    <w:rsid w:val="00B455FC"/>
    <w:pPr>
      <w:numPr>
        <w:ilvl w:val="7"/>
        <w:numId w:val="1"/>
      </w:numPr>
      <w:jc w:val="both"/>
      <w:outlineLvl w:val="7"/>
    </w:pPr>
    <w:rPr>
      <w:szCs w:val="20"/>
      <w:lang w:eastAsia="ar-SA"/>
    </w:rPr>
  </w:style>
  <w:style w:type="paragraph" w:customStyle="1" w:styleId="Odrazka1">
    <w:name w:val="Odrazka 1"/>
    <w:basedOn w:val="Normln"/>
    <w:link w:val="Odrazka1Char"/>
    <w:uiPriority w:val="99"/>
    <w:rsid w:val="00B455FC"/>
    <w:pPr>
      <w:numPr>
        <w:numId w:val="1"/>
      </w:numPr>
      <w:suppressAutoHyphens w:val="0"/>
      <w:spacing w:before="60" w:after="60" w:line="276" w:lineRule="auto"/>
    </w:pPr>
    <w:rPr>
      <w:rFonts w:eastAsia="Calibri"/>
      <w:szCs w:val="20"/>
      <w:lang w:val="en-US"/>
    </w:rPr>
  </w:style>
  <w:style w:type="character" w:customStyle="1" w:styleId="Odrazka1Char">
    <w:name w:val="Odrazka 1 Char"/>
    <w:link w:val="Odrazka1"/>
    <w:uiPriority w:val="99"/>
    <w:locked/>
    <w:rsid w:val="00B455FC"/>
    <w:rPr>
      <w:rFonts w:ascii="Times New Roman" w:eastAsia="Calibri" w:hAnsi="Times New Roman" w:cs="Times New Roman"/>
      <w:sz w:val="24"/>
      <w:szCs w:val="20"/>
      <w:lang w:val="en-US"/>
    </w:rPr>
  </w:style>
  <w:style w:type="paragraph" w:customStyle="1" w:styleId="Odrazka2">
    <w:name w:val="Odrazka 2"/>
    <w:basedOn w:val="Odrazka1"/>
    <w:uiPriority w:val="99"/>
    <w:rsid w:val="00B455FC"/>
    <w:pPr>
      <w:numPr>
        <w:ilvl w:val="1"/>
      </w:numPr>
      <w:tabs>
        <w:tab w:val="clear" w:pos="794"/>
        <w:tab w:val="num" w:pos="360"/>
        <w:tab w:val="num" w:pos="1440"/>
        <w:tab w:val="num" w:pos="1701"/>
        <w:tab w:val="num" w:pos="1980"/>
      </w:tabs>
    </w:pPr>
  </w:style>
  <w:style w:type="paragraph" w:customStyle="1" w:styleId="Odrazka3">
    <w:name w:val="Odrazka 3"/>
    <w:basedOn w:val="Odrazka2"/>
    <w:uiPriority w:val="99"/>
    <w:rsid w:val="00B455FC"/>
    <w:pPr>
      <w:numPr>
        <w:ilvl w:val="2"/>
      </w:numPr>
      <w:tabs>
        <w:tab w:val="clear" w:pos="1304"/>
        <w:tab w:val="clear" w:pos="1440"/>
        <w:tab w:val="num" w:pos="360"/>
        <w:tab w:val="num" w:pos="2160"/>
        <w:tab w:val="num" w:pos="2700"/>
      </w:tabs>
    </w:pPr>
    <w:rPr>
      <w:rFonts w:ascii="Calibri" w:hAnsi="Calibri"/>
      <w:lang w:val="cs-CZ"/>
    </w:rPr>
  </w:style>
  <w:style w:type="paragraph" w:styleId="Odstavecseseznamem">
    <w:name w:val="List Paragraph"/>
    <w:basedOn w:val="Normln"/>
    <w:link w:val="OdstavecseseznamemChar"/>
    <w:uiPriority w:val="34"/>
    <w:qFormat/>
    <w:rsid w:val="00B455FC"/>
    <w:pPr>
      <w:suppressAutoHyphens w:val="0"/>
      <w:ind w:left="708"/>
    </w:pPr>
    <w:rPr>
      <w:rFonts w:eastAsia="Calibri"/>
      <w:szCs w:val="20"/>
      <w:lang w:eastAsia="cs-CZ"/>
    </w:rPr>
  </w:style>
  <w:style w:type="character" w:customStyle="1" w:styleId="OdstavecseseznamemChar">
    <w:name w:val="Odstavec se seznamem Char"/>
    <w:link w:val="Odstavecseseznamem"/>
    <w:uiPriority w:val="34"/>
    <w:locked/>
    <w:rsid w:val="00B455FC"/>
    <w:rPr>
      <w:rFonts w:ascii="Times New Roman" w:eastAsia="Calibri" w:hAnsi="Times New Roman" w:cs="Times New Roman"/>
      <w:sz w:val="24"/>
      <w:szCs w:val="20"/>
      <w:lang w:eastAsia="cs-CZ"/>
    </w:rPr>
  </w:style>
  <w:style w:type="paragraph" w:styleId="Textbubliny">
    <w:name w:val="Balloon Text"/>
    <w:basedOn w:val="Normln"/>
    <w:link w:val="TextbublinyChar"/>
    <w:uiPriority w:val="99"/>
    <w:semiHidden/>
    <w:unhideWhenUsed/>
    <w:rsid w:val="00BC2403"/>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C2403"/>
    <w:rPr>
      <w:rFonts w:ascii="Segoe UI" w:eastAsia="Times New Roman" w:hAnsi="Segoe UI" w:cs="Segoe UI"/>
      <w:sz w:val="18"/>
      <w:szCs w:val="18"/>
      <w:lang w:eastAsia="zh-CN"/>
    </w:rPr>
  </w:style>
  <w:style w:type="paragraph" w:customStyle="1" w:styleId="Textodstavce">
    <w:name w:val="Text odstavce"/>
    <w:basedOn w:val="Normln"/>
    <w:uiPriority w:val="99"/>
    <w:rsid w:val="00543A82"/>
    <w:pPr>
      <w:tabs>
        <w:tab w:val="num" w:pos="782"/>
        <w:tab w:val="left" w:pos="851"/>
      </w:tabs>
      <w:suppressAutoHyphens w:val="0"/>
      <w:spacing w:before="120" w:after="120"/>
      <w:ind w:firstLine="425"/>
      <w:jc w:val="both"/>
      <w:outlineLvl w:val="6"/>
    </w:pPr>
    <w:rPr>
      <w:rFonts w:ascii="Calibri" w:hAnsi="Calibri" w:cs="Calibri"/>
      <w:lang w:eastAsia="cs-CZ"/>
    </w:rPr>
  </w:style>
  <w:style w:type="character" w:styleId="Odkaznakoment">
    <w:name w:val="annotation reference"/>
    <w:basedOn w:val="Standardnpsmoodstavce"/>
    <w:uiPriority w:val="99"/>
    <w:semiHidden/>
    <w:unhideWhenUsed/>
    <w:rsid w:val="00074B56"/>
    <w:rPr>
      <w:sz w:val="16"/>
      <w:szCs w:val="16"/>
    </w:rPr>
  </w:style>
  <w:style w:type="paragraph" w:styleId="Textkomente">
    <w:name w:val="annotation text"/>
    <w:basedOn w:val="Normln"/>
    <w:link w:val="TextkomenteChar"/>
    <w:uiPriority w:val="99"/>
    <w:semiHidden/>
    <w:unhideWhenUsed/>
    <w:rsid w:val="00074B56"/>
    <w:rPr>
      <w:sz w:val="20"/>
      <w:szCs w:val="20"/>
    </w:rPr>
  </w:style>
  <w:style w:type="character" w:customStyle="1" w:styleId="TextkomenteChar">
    <w:name w:val="Text komentáře Char"/>
    <w:basedOn w:val="Standardnpsmoodstavce"/>
    <w:link w:val="Textkomente"/>
    <w:uiPriority w:val="99"/>
    <w:semiHidden/>
    <w:rsid w:val="00074B56"/>
    <w:rPr>
      <w:rFonts w:ascii="Times New Roman" w:eastAsia="Times New Roman" w:hAnsi="Times New Roman"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074B56"/>
    <w:rPr>
      <w:b/>
      <w:bCs/>
    </w:rPr>
  </w:style>
  <w:style w:type="character" w:customStyle="1" w:styleId="PedmtkomenteChar">
    <w:name w:val="Předmět komentáře Char"/>
    <w:basedOn w:val="TextkomenteChar"/>
    <w:link w:val="Pedmtkomente"/>
    <w:uiPriority w:val="99"/>
    <w:semiHidden/>
    <w:rsid w:val="00074B56"/>
    <w:rPr>
      <w:rFonts w:ascii="Times New Roman" w:eastAsia="Times New Roman" w:hAnsi="Times New Roman" w:cs="Times New Roman"/>
      <w:b/>
      <w:bCs/>
      <w:sz w:val="20"/>
      <w:szCs w:val="20"/>
      <w:lang w:eastAsia="zh-CN"/>
    </w:rPr>
  </w:style>
  <w:style w:type="paragraph" w:styleId="Textpoznpodarou">
    <w:name w:val="footnote text"/>
    <w:basedOn w:val="Normln"/>
    <w:link w:val="TextpoznpodarouChar"/>
    <w:uiPriority w:val="99"/>
    <w:semiHidden/>
    <w:unhideWhenUsed/>
    <w:rsid w:val="0068271A"/>
    <w:pPr>
      <w:suppressAutoHyphens w:val="0"/>
    </w:pPr>
    <w:rPr>
      <w:rFonts w:asciiTheme="minorHAnsi" w:eastAsiaTheme="minorHAnsi" w:hAnsiTheme="minorHAnsi" w:cstheme="minorBidi"/>
      <w:sz w:val="20"/>
      <w:szCs w:val="20"/>
      <w:lang w:eastAsia="en-US"/>
    </w:rPr>
  </w:style>
  <w:style w:type="character" w:customStyle="1" w:styleId="TextpoznpodarouChar">
    <w:name w:val="Text pozn. pod čarou Char"/>
    <w:basedOn w:val="Standardnpsmoodstavce"/>
    <w:link w:val="Textpoznpodarou"/>
    <w:uiPriority w:val="99"/>
    <w:semiHidden/>
    <w:rsid w:val="0068271A"/>
    <w:rPr>
      <w:sz w:val="20"/>
      <w:szCs w:val="20"/>
    </w:rPr>
  </w:style>
  <w:style w:type="character" w:styleId="Znakapoznpodarou">
    <w:name w:val="footnote reference"/>
    <w:basedOn w:val="Standardnpsmoodstavce"/>
    <w:uiPriority w:val="99"/>
    <w:semiHidden/>
    <w:unhideWhenUsed/>
    <w:rsid w:val="0068271A"/>
    <w:rPr>
      <w:vertAlign w:val="superscript"/>
    </w:rPr>
  </w:style>
  <w:style w:type="character" w:customStyle="1" w:styleId="Bodytext3">
    <w:name w:val="Body text (3)_"/>
    <w:basedOn w:val="Standardnpsmoodstavce"/>
    <w:link w:val="Bodytext30"/>
    <w:rsid w:val="0068271A"/>
    <w:rPr>
      <w:rFonts w:ascii="Times New Roman" w:eastAsia="Times New Roman" w:hAnsi="Times New Roman" w:cs="Times New Roman"/>
      <w:shd w:val="clear" w:color="auto" w:fill="FFFFFF"/>
    </w:rPr>
  </w:style>
  <w:style w:type="character" w:customStyle="1" w:styleId="Bodytext2">
    <w:name w:val="Body text (2)_"/>
    <w:basedOn w:val="Standardnpsmoodstavce"/>
    <w:link w:val="Bodytext20"/>
    <w:rsid w:val="0068271A"/>
    <w:rPr>
      <w:rFonts w:ascii="Times New Roman" w:eastAsia="Times New Roman" w:hAnsi="Times New Roman" w:cs="Times New Roman"/>
      <w:b/>
      <w:bCs/>
      <w:i/>
      <w:iCs/>
      <w:shd w:val="clear" w:color="auto" w:fill="FFFFFF"/>
    </w:rPr>
  </w:style>
  <w:style w:type="character" w:customStyle="1" w:styleId="Bodytext212ptNotBoldNotItalic">
    <w:name w:val="Body text (2) + 12 pt;Not Bold;Not Italic"/>
    <w:basedOn w:val="Bodytext2"/>
    <w:rsid w:val="0068271A"/>
    <w:rPr>
      <w:rFonts w:ascii="Times New Roman" w:eastAsia="Times New Roman" w:hAnsi="Times New Roman" w:cs="Times New Roman"/>
      <w:b/>
      <w:bCs/>
      <w:i/>
      <w:iCs/>
      <w:color w:val="000000"/>
      <w:spacing w:val="0"/>
      <w:w w:val="100"/>
      <w:position w:val="0"/>
      <w:sz w:val="24"/>
      <w:szCs w:val="24"/>
      <w:shd w:val="clear" w:color="auto" w:fill="FFFFFF"/>
      <w:lang w:val="cs-CZ" w:eastAsia="cs-CZ" w:bidi="cs-CZ"/>
    </w:rPr>
  </w:style>
  <w:style w:type="paragraph" w:customStyle="1" w:styleId="Bodytext30">
    <w:name w:val="Body text (3)"/>
    <w:basedOn w:val="Normln"/>
    <w:link w:val="Bodytext3"/>
    <w:rsid w:val="0068271A"/>
    <w:pPr>
      <w:widowControl w:val="0"/>
      <w:shd w:val="clear" w:color="auto" w:fill="FFFFFF"/>
      <w:suppressAutoHyphens w:val="0"/>
      <w:spacing w:before="240" w:after="600" w:line="0" w:lineRule="atLeast"/>
      <w:jc w:val="both"/>
    </w:pPr>
    <w:rPr>
      <w:sz w:val="22"/>
      <w:szCs w:val="22"/>
      <w:lang w:eastAsia="en-US"/>
    </w:rPr>
  </w:style>
  <w:style w:type="paragraph" w:customStyle="1" w:styleId="Bodytext20">
    <w:name w:val="Body text (2)"/>
    <w:basedOn w:val="Normln"/>
    <w:link w:val="Bodytext2"/>
    <w:rsid w:val="0068271A"/>
    <w:pPr>
      <w:widowControl w:val="0"/>
      <w:shd w:val="clear" w:color="auto" w:fill="FFFFFF"/>
      <w:suppressAutoHyphens w:val="0"/>
      <w:spacing w:before="120" w:after="120" w:line="298" w:lineRule="exact"/>
      <w:jc w:val="both"/>
    </w:pPr>
    <w:rPr>
      <w:b/>
      <w:bCs/>
      <w:i/>
      <w:i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27DD84-9D6F-46B3-BE7A-492EA675CC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4</Pages>
  <Words>922</Words>
  <Characters>5446</Characters>
  <Application>Microsoft Office Word</Application>
  <DocSecurity>0</DocSecurity>
  <Lines>45</Lines>
  <Paragraphs>12</Paragraphs>
  <ScaleCrop>false</ScaleCrop>
  <HeadingPairs>
    <vt:vector size="2" baseType="variant">
      <vt:variant>
        <vt:lpstr>Název</vt:lpstr>
      </vt:variant>
      <vt:variant>
        <vt:i4>1</vt:i4>
      </vt:variant>
    </vt:vector>
  </HeadingPairs>
  <TitlesOfParts>
    <vt:vector size="1" baseType="lpstr">
      <vt:lpstr/>
    </vt:vector>
  </TitlesOfParts>
  <Company>AIC</Company>
  <LinksUpToDate>false</LinksUpToDate>
  <CharactersWithSpaces>6356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Šilhanová Ivana, Mgr.</dc:creator>
  <cp:lastModifiedBy>03</cp:lastModifiedBy>
  <cp:revision>30</cp:revision>
  <cp:lastPrinted>2016-11-10T15:25:00Z</cp:lastPrinted>
  <dcterms:created xsi:type="dcterms:W3CDTF">2018-01-30T14:36:00Z</dcterms:created>
  <dcterms:modified xsi:type="dcterms:W3CDTF">2023-05-16T09:57:00Z</dcterms:modified>
</cp:coreProperties>
</file>